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55" w:rsidRPr="00EE510E" w:rsidRDefault="008B45DE" w:rsidP="00DD0B3C">
      <w:pPr>
        <w:pStyle w:val="Default"/>
        <w:spacing w:before="240" w:after="240" w:line="360" w:lineRule="auto"/>
        <w:jc w:val="center"/>
        <w:rPr>
          <w:rFonts w:ascii="Palatino Linotype" w:hAnsi="Palatino Linotype" w:cs="Calibri"/>
          <w:b/>
          <w:bCs/>
          <w:noProof/>
          <w:sz w:val="40"/>
          <w:szCs w:val="40"/>
        </w:rPr>
      </w:pPr>
      <w:r>
        <w:rPr>
          <w:noProof/>
        </w:rPr>
        <w:drawing>
          <wp:anchor distT="0" distB="0" distL="114300" distR="114300" simplePos="0" relativeHeight="251658752" behindDoc="1" locked="0" layoutInCell="1" allowOverlap="1">
            <wp:simplePos x="0" y="0"/>
            <wp:positionH relativeFrom="column">
              <wp:posOffset>-926465</wp:posOffset>
            </wp:positionH>
            <wp:positionV relativeFrom="paragraph">
              <wp:posOffset>-902970</wp:posOffset>
            </wp:positionV>
            <wp:extent cx="7849870" cy="10094595"/>
            <wp:effectExtent l="19050" t="0" r="0" b="0"/>
            <wp:wrapNone/>
            <wp:docPr id="7" name="Picture 7" descr="Faqja 01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qja 01 e"/>
                    <pic:cNvPicPr>
                      <a:picLocks noChangeAspect="1" noChangeArrowheads="1"/>
                    </pic:cNvPicPr>
                  </pic:nvPicPr>
                  <pic:blipFill>
                    <a:blip r:embed="rId8" cstate="print"/>
                    <a:srcRect/>
                    <a:stretch>
                      <a:fillRect/>
                    </a:stretch>
                  </pic:blipFill>
                  <pic:spPr bwMode="auto">
                    <a:xfrm>
                      <a:off x="0" y="0"/>
                      <a:ext cx="7849870" cy="10094595"/>
                    </a:xfrm>
                    <a:prstGeom prst="rect">
                      <a:avLst/>
                    </a:prstGeom>
                    <a:noFill/>
                    <a:ln w="9525">
                      <a:noFill/>
                      <a:miter lim="800000"/>
                      <a:headEnd/>
                      <a:tailEnd/>
                    </a:ln>
                  </pic:spPr>
                </pic:pic>
              </a:graphicData>
            </a:graphic>
          </wp:anchor>
        </w:drawing>
      </w:r>
      <w:r w:rsidR="00283955" w:rsidRPr="00EE510E">
        <w:rPr>
          <w:rFonts w:ascii="Palatino Linotype" w:hAnsi="Palatino Linotype" w:cs="Calibri"/>
          <w:b/>
          <w:bCs/>
          <w:noProof/>
          <w:sz w:val="40"/>
          <w:szCs w:val="40"/>
        </w:rPr>
        <w:t>“NEVOJA IME VENDIMI IM”</w:t>
      </w:r>
    </w:p>
    <w:p w:rsidR="00283955" w:rsidRPr="00EE510E" w:rsidRDefault="00283955" w:rsidP="00DD0B3C">
      <w:pPr>
        <w:pStyle w:val="Default"/>
        <w:spacing w:before="240" w:after="240" w:line="360" w:lineRule="auto"/>
        <w:jc w:val="both"/>
        <w:rPr>
          <w:rFonts w:ascii="Palatino Linotype" w:hAnsi="Palatino Linotype" w:cs="Calibri"/>
          <w:b/>
          <w:bCs/>
          <w:noProof/>
        </w:rPr>
      </w:pPr>
    </w:p>
    <w:p w:rsidR="00283955" w:rsidRPr="00EE510E" w:rsidRDefault="00283955" w:rsidP="00DD0B3C">
      <w:pPr>
        <w:pStyle w:val="Default"/>
        <w:spacing w:before="240" w:after="240" w:line="360" w:lineRule="auto"/>
        <w:jc w:val="both"/>
        <w:rPr>
          <w:rFonts w:ascii="Palatino Linotype" w:hAnsi="Palatino Linotype" w:cs="Calibri"/>
          <w:b/>
          <w:bCs/>
          <w:noProof/>
        </w:rPr>
      </w:pPr>
    </w:p>
    <w:p w:rsidR="00283955" w:rsidRPr="00EE510E" w:rsidRDefault="00283955" w:rsidP="00DD0B3C">
      <w:pPr>
        <w:pStyle w:val="Default"/>
        <w:spacing w:before="240" w:after="240" w:line="360" w:lineRule="auto"/>
        <w:jc w:val="both"/>
        <w:rPr>
          <w:rFonts w:ascii="Palatino Linotype" w:hAnsi="Palatino Linotype" w:cs="Calibri"/>
          <w:b/>
          <w:bCs/>
          <w:noProof/>
        </w:rPr>
      </w:pPr>
    </w:p>
    <w:p w:rsidR="00283955" w:rsidRPr="00EE510E" w:rsidRDefault="00283955" w:rsidP="00DD0B3C">
      <w:pPr>
        <w:pStyle w:val="Default"/>
        <w:spacing w:before="240" w:after="240" w:line="360" w:lineRule="auto"/>
        <w:jc w:val="both"/>
        <w:rPr>
          <w:rFonts w:ascii="Palatino Linotype" w:hAnsi="Palatino Linotype" w:cs="Calibri"/>
          <w:b/>
          <w:bCs/>
          <w:noProof/>
        </w:rPr>
      </w:pPr>
    </w:p>
    <w:p w:rsidR="00552ED7" w:rsidRPr="00EE510E" w:rsidRDefault="00552ED7" w:rsidP="00DD0B3C">
      <w:pPr>
        <w:pStyle w:val="Default"/>
        <w:spacing w:before="240" w:after="240" w:line="360" w:lineRule="auto"/>
        <w:jc w:val="both"/>
        <w:rPr>
          <w:rFonts w:ascii="Palatino Linotype" w:hAnsi="Palatino Linotype" w:cs="Calibri"/>
          <w:b/>
          <w:bCs/>
          <w:noProof/>
        </w:rPr>
      </w:pPr>
    </w:p>
    <w:p w:rsidR="00283955" w:rsidRPr="00383F46" w:rsidRDefault="00FF4B6F" w:rsidP="00FF4B6F">
      <w:pPr>
        <w:pStyle w:val="Default"/>
        <w:spacing w:line="360" w:lineRule="auto"/>
        <w:jc w:val="center"/>
        <w:rPr>
          <w:rFonts w:ascii="Palatino Linotype" w:hAnsi="Palatino Linotype" w:cs="Calibri"/>
          <w:b/>
          <w:bCs/>
          <w:noProof/>
          <w:sz w:val="30"/>
          <w:szCs w:val="30"/>
        </w:rPr>
      </w:pPr>
      <w:r w:rsidRPr="00EE510E">
        <w:rPr>
          <w:rFonts w:ascii="Palatino Linotype" w:hAnsi="Palatino Linotype" w:cs="Calibri"/>
          <w:b/>
          <w:bCs/>
          <w:noProof/>
          <w:sz w:val="32"/>
          <w:szCs w:val="32"/>
        </w:rPr>
        <w:t xml:space="preserve">          </w:t>
      </w:r>
      <w:r w:rsidR="00BE5959">
        <w:rPr>
          <w:rFonts w:ascii="Palatino Linotype" w:hAnsi="Palatino Linotype" w:cs="Calibri"/>
          <w:b/>
          <w:bCs/>
          <w:noProof/>
          <w:sz w:val="32"/>
          <w:szCs w:val="32"/>
        </w:rPr>
        <w:t xml:space="preserve"> </w:t>
      </w:r>
      <w:r w:rsidRPr="00EE510E">
        <w:rPr>
          <w:rFonts w:ascii="Palatino Linotype" w:hAnsi="Palatino Linotype" w:cs="Calibri"/>
          <w:b/>
          <w:bCs/>
          <w:noProof/>
          <w:sz w:val="32"/>
          <w:szCs w:val="32"/>
        </w:rPr>
        <w:t xml:space="preserve"> </w:t>
      </w:r>
      <w:r w:rsidR="00283955" w:rsidRPr="00383F46">
        <w:rPr>
          <w:rFonts w:ascii="Palatino Linotype" w:hAnsi="Palatino Linotype" w:cs="Calibri"/>
          <w:b/>
          <w:bCs/>
          <w:noProof/>
          <w:sz w:val="30"/>
          <w:szCs w:val="30"/>
        </w:rPr>
        <w:t>RAPORT I MONITORIMIT TË KUVENDIT KOMUNAL</w:t>
      </w:r>
    </w:p>
    <w:p w:rsidR="00283955" w:rsidRPr="00383F46" w:rsidRDefault="00283955" w:rsidP="00DD0B3C">
      <w:pPr>
        <w:pStyle w:val="Default"/>
        <w:spacing w:line="360" w:lineRule="auto"/>
        <w:jc w:val="center"/>
        <w:rPr>
          <w:rFonts w:ascii="Palatino Linotype" w:hAnsi="Palatino Linotype" w:cs="Calibri"/>
          <w:b/>
          <w:bCs/>
          <w:noProof/>
          <w:sz w:val="30"/>
          <w:szCs w:val="30"/>
        </w:rPr>
      </w:pPr>
      <w:r w:rsidRPr="00383F46">
        <w:rPr>
          <w:rFonts w:ascii="Palatino Linotype" w:hAnsi="Palatino Linotype" w:cs="Calibri"/>
          <w:b/>
          <w:bCs/>
          <w:noProof/>
          <w:sz w:val="30"/>
          <w:szCs w:val="30"/>
        </w:rPr>
        <w:t>MITROVICA JUGORE</w:t>
      </w:r>
    </w:p>
    <w:p w:rsidR="00283955" w:rsidRPr="00383F46" w:rsidRDefault="00283955" w:rsidP="00DD0B3C">
      <w:pPr>
        <w:pStyle w:val="Default"/>
        <w:spacing w:line="360" w:lineRule="auto"/>
        <w:jc w:val="center"/>
        <w:rPr>
          <w:rFonts w:ascii="Palatino Linotype" w:hAnsi="Palatino Linotype" w:cs="Calibri"/>
          <w:b/>
          <w:bCs/>
          <w:noProof/>
          <w:sz w:val="30"/>
          <w:szCs w:val="30"/>
        </w:rPr>
      </w:pPr>
      <w:r w:rsidRPr="00383F46">
        <w:rPr>
          <w:rFonts w:ascii="Palatino Linotype" w:hAnsi="Palatino Linotype" w:cs="Calibri"/>
          <w:b/>
          <w:bCs/>
          <w:noProof/>
          <w:sz w:val="30"/>
          <w:szCs w:val="30"/>
        </w:rPr>
        <w:t>Prill – Qershor 2015</w:t>
      </w: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8F16C0" w:rsidP="00DD0B3C">
      <w:pPr>
        <w:pStyle w:val="Default"/>
        <w:spacing w:before="240" w:after="240" w:line="360" w:lineRule="auto"/>
        <w:jc w:val="both"/>
        <w:rPr>
          <w:rFonts w:ascii="Palatino Linotype" w:hAnsi="Palatino Linotype" w:cs="Calibri"/>
          <w:b/>
          <w:bCs/>
          <w:noProof/>
        </w:rPr>
      </w:pPr>
    </w:p>
    <w:p w:rsidR="008F16C0" w:rsidRPr="00EE510E" w:rsidRDefault="009171D2" w:rsidP="00DD0B3C">
      <w:pPr>
        <w:pStyle w:val="Default"/>
        <w:spacing w:before="240" w:after="240" w:line="360" w:lineRule="auto"/>
        <w:jc w:val="center"/>
        <w:rPr>
          <w:rFonts w:ascii="Palatino Linotype" w:hAnsi="Palatino Linotype" w:cs="Calibri"/>
          <w:b/>
          <w:bCs/>
        </w:rPr>
      </w:pPr>
      <w:r>
        <w:rPr>
          <w:rFonts w:ascii="Palatino Linotype" w:hAnsi="Palatino Linotype" w:cs="Calibri"/>
          <w:b/>
          <w:bCs/>
          <w:noProof/>
        </w:rPr>
        <w:t>Shkurt</w:t>
      </w:r>
      <w:r w:rsidR="008F16C0" w:rsidRPr="00EE510E">
        <w:rPr>
          <w:rFonts w:ascii="Palatino Linotype" w:hAnsi="Palatino Linotype" w:cs="Calibri"/>
          <w:b/>
          <w:bCs/>
          <w:noProof/>
        </w:rPr>
        <w:t xml:space="preserve"> 201</w:t>
      </w:r>
      <w:r>
        <w:rPr>
          <w:rFonts w:ascii="Palatino Linotype" w:hAnsi="Palatino Linotype" w:cs="Calibri"/>
          <w:b/>
          <w:bCs/>
          <w:noProof/>
        </w:rPr>
        <w:t>6</w:t>
      </w:r>
    </w:p>
    <w:p w:rsidR="00283955" w:rsidRPr="00EE510E" w:rsidRDefault="00283955" w:rsidP="00DD0B3C">
      <w:pPr>
        <w:pStyle w:val="Default"/>
        <w:spacing w:before="240" w:after="240" w:line="360" w:lineRule="auto"/>
        <w:jc w:val="both"/>
        <w:rPr>
          <w:rFonts w:ascii="Palatino Linotype" w:hAnsi="Palatino Linotype" w:cs="Calibri"/>
          <w:b/>
          <w:bCs/>
        </w:rPr>
      </w:pPr>
    </w:p>
    <w:p w:rsidR="00E7723D" w:rsidRPr="00EE510E" w:rsidRDefault="00E7723D" w:rsidP="00DD0B3C">
      <w:pPr>
        <w:spacing w:before="240" w:after="240" w:line="360" w:lineRule="auto"/>
        <w:jc w:val="both"/>
        <w:rPr>
          <w:rFonts w:ascii="Palatino Linotype" w:hAnsi="Palatino Linotype" w:cs="Calibri"/>
          <w:b/>
          <w:sz w:val="24"/>
          <w:szCs w:val="24"/>
        </w:rPr>
      </w:pPr>
    </w:p>
    <w:p w:rsidR="00E7723D" w:rsidRPr="00EE510E" w:rsidRDefault="00E7723D" w:rsidP="00DD0B3C">
      <w:pPr>
        <w:spacing w:before="240" w:after="240" w:line="360" w:lineRule="auto"/>
        <w:jc w:val="both"/>
        <w:rPr>
          <w:rFonts w:ascii="Palatino Linotype" w:hAnsi="Palatino Linotype" w:cs="Calibri"/>
          <w:b/>
          <w:sz w:val="24"/>
          <w:szCs w:val="24"/>
        </w:rPr>
      </w:pPr>
    </w:p>
    <w:p w:rsidR="00E7723D" w:rsidRPr="00EE510E" w:rsidRDefault="00E7723D" w:rsidP="00DD0B3C">
      <w:pPr>
        <w:spacing w:before="240" w:after="240" w:line="360" w:lineRule="auto"/>
        <w:jc w:val="both"/>
        <w:rPr>
          <w:rFonts w:ascii="Palatino Linotype" w:hAnsi="Palatino Linotype" w:cs="Calibri"/>
          <w:b/>
          <w:sz w:val="24"/>
          <w:szCs w:val="24"/>
        </w:rPr>
      </w:pPr>
    </w:p>
    <w:p w:rsidR="00E7723D" w:rsidRPr="00EE510E" w:rsidRDefault="00E7723D" w:rsidP="00DD0B3C">
      <w:pPr>
        <w:spacing w:before="240" w:after="240" w:line="360" w:lineRule="auto"/>
        <w:jc w:val="both"/>
        <w:rPr>
          <w:rFonts w:ascii="Palatino Linotype" w:hAnsi="Palatino Linotype" w:cs="Calibri"/>
          <w:b/>
          <w:sz w:val="24"/>
          <w:szCs w:val="24"/>
        </w:rPr>
      </w:pPr>
    </w:p>
    <w:p w:rsidR="00E7723D" w:rsidRPr="00EE510E" w:rsidRDefault="00E7723D" w:rsidP="00DD0B3C">
      <w:pPr>
        <w:spacing w:before="240" w:after="240" w:line="360" w:lineRule="auto"/>
        <w:jc w:val="both"/>
        <w:rPr>
          <w:rFonts w:ascii="Palatino Linotype" w:hAnsi="Palatino Linotype" w:cs="Calibri"/>
          <w:b/>
          <w:sz w:val="24"/>
          <w:szCs w:val="24"/>
        </w:rPr>
      </w:pPr>
    </w:p>
    <w:p w:rsidR="00EC6F69" w:rsidRPr="00EE510E" w:rsidRDefault="00EC6F69" w:rsidP="00DD0B3C">
      <w:pPr>
        <w:pStyle w:val="Default"/>
        <w:spacing w:before="240" w:after="240" w:line="360" w:lineRule="auto"/>
        <w:jc w:val="both"/>
        <w:rPr>
          <w:rFonts w:ascii="Palatino Linotype" w:hAnsi="Palatino Linotype" w:cs="Calibri"/>
          <w:b/>
        </w:rPr>
      </w:pPr>
    </w:p>
    <w:p w:rsidR="00EC6F69" w:rsidRPr="00EE510E" w:rsidRDefault="00EC6F69" w:rsidP="00551C9D">
      <w:pPr>
        <w:pStyle w:val="Default"/>
        <w:spacing w:before="240" w:after="240" w:line="360" w:lineRule="auto"/>
        <w:rPr>
          <w:rFonts w:ascii="Palatino Linotype" w:hAnsi="Palatino Linotype" w:cs="Calibri"/>
          <w:b/>
        </w:rPr>
      </w:pPr>
    </w:p>
    <w:p w:rsidR="00EC6F69" w:rsidRPr="00EE510E" w:rsidRDefault="00EC6F69" w:rsidP="00E44F98">
      <w:pPr>
        <w:pStyle w:val="Default"/>
        <w:spacing w:before="240" w:after="240" w:line="360" w:lineRule="auto"/>
        <w:jc w:val="center"/>
        <w:rPr>
          <w:rFonts w:ascii="Palatino Linotype" w:hAnsi="Palatino Linotype" w:cs="Calibri"/>
          <w:b/>
          <w:bCs/>
          <w:noProof/>
          <w:sz w:val="28"/>
          <w:szCs w:val="28"/>
        </w:rPr>
      </w:pPr>
      <w:r w:rsidRPr="00EE510E">
        <w:rPr>
          <w:rFonts w:ascii="Palatino Linotype" w:hAnsi="Palatino Linotype" w:cs="Calibri"/>
          <w:b/>
          <w:bCs/>
          <w:noProof/>
          <w:sz w:val="28"/>
          <w:szCs w:val="28"/>
        </w:rPr>
        <w:t>RAPORT I MONITORIMIT TË KUVENDIT KOMUNAL</w:t>
      </w:r>
    </w:p>
    <w:p w:rsidR="00EC6F69" w:rsidRPr="00EE510E" w:rsidRDefault="00EC6F69" w:rsidP="00DD0B3C">
      <w:pPr>
        <w:pStyle w:val="Default"/>
        <w:spacing w:before="240" w:after="240" w:line="360" w:lineRule="auto"/>
        <w:jc w:val="center"/>
        <w:rPr>
          <w:rFonts w:ascii="Palatino Linotype" w:hAnsi="Palatino Linotype" w:cs="Calibri"/>
          <w:b/>
          <w:bCs/>
          <w:noProof/>
          <w:sz w:val="28"/>
          <w:szCs w:val="28"/>
        </w:rPr>
      </w:pPr>
      <w:r w:rsidRPr="00EE510E">
        <w:rPr>
          <w:rFonts w:ascii="Palatino Linotype" w:hAnsi="Palatino Linotype" w:cs="Calibri"/>
          <w:b/>
          <w:bCs/>
          <w:noProof/>
          <w:sz w:val="28"/>
          <w:szCs w:val="28"/>
        </w:rPr>
        <w:t>MITROVICA JUGORE</w:t>
      </w:r>
    </w:p>
    <w:p w:rsidR="00EC6F69" w:rsidRPr="00EE510E" w:rsidRDefault="00EC6F69" w:rsidP="00DD0B3C">
      <w:pPr>
        <w:pStyle w:val="Default"/>
        <w:spacing w:before="240" w:after="240" w:line="360" w:lineRule="auto"/>
        <w:jc w:val="center"/>
        <w:rPr>
          <w:rFonts w:ascii="Palatino Linotype" w:hAnsi="Palatino Linotype" w:cs="Calibri"/>
          <w:b/>
          <w:bCs/>
          <w:noProof/>
          <w:sz w:val="28"/>
          <w:szCs w:val="28"/>
        </w:rPr>
      </w:pPr>
      <w:r w:rsidRPr="00EE510E">
        <w:rPr>
          <w:rFonts w:ascii="Palatino Linotype" w:hAnsi="Palatino Linotype" w:cs="Calibri"/>
          <w:b/>
          <w:bCs/>
          <w:noProof/>
          <w:sz w:val="28"/>
          <w:szCs w:val="28"/>
        </w:rPr>
        <w:t>Prill – Qershor 2015</w:t>
      </w:r>
    </w:p>
    <w:p w:rsidR="00EC6F69" w:rsidRPr="00EE510E" w:rsidRDefault="00EC6F69" w:rsidP="00DD0B3C">
      <w:pPr>
        <w:pStyle w:val="Default"/>
        <w:spacing w:before="240" w:after="240" w:line="360" w:lineRule="auto"/>
        <w:jc w:val="both"/>
        <w:rPr>
          <w:rFonts w:ascii="Palatino Linotype" w:hAnsi="Palatino Linotype" w:cs="Calibri"/>
          <w:b/>
        </w:rPr>
      </w:pPr>
    </w:p>
    <w:p w:rsidR="00EC6F69" w:rsidRPr="00EE510E" w:rsidRDefault="00EC6F69" w:rsidP="00DD0B3C">
      <w:pPr>
        <w:pStyle w:val="Default"/>
        <w:spacing w:before="240" w:after="240" w:line="360" w:lineRule="auto"/>
        <w:jc w:val="both"/>
        <w:rPr>
          <w:rFonts w:ascii="Palatino Linotype" w:hAnsi="Palatino Linotype" w:cs="Calibri"/>
          <w:b/>
        </w:rPr>
      </w:pPr>
    </w:p>
    <w:p w:rsidR="00EC6F69" w:rsidRPr="00EE510E" w:rsidRDefault="00EC6F69" w:rsidP="00DD0B3C">
      <w:pPr>
        <w:pStyle w:val="Default"/>
        <w:spacing w:before="240" w:after="240" w:line="360" w:lineRule="auto"/>
        <w:jc w:val="both"/>
        <w:rPr>
          <w:rFonts w:ascii="Palatino Linotype" w:hAnsi="Palatino Linotype" w:cs="Calibri"/>
          <w:b/>
        </w:rPr>
      </w:pPr>
    </w:p>
    <w:p w:rsidR="00EC6F69" w:rsidRPr="00EE510E" w:rsidRDefault="00EC6F69" w:rsidP="00DD0B3C">
      <w:pPr>
        <w:pStyle w:val="Default"/>
        <w:spacing w:before="240" w:after="240" w:line="360" w:lineRule="auto"/>
        <w:jc w:val="both"/>
        <w:rPr>
          <w:rFonts w:ascii="Palatino Linotype" w:hAnsi="Palatino Linotype" w:cs="Calibri"/>
          <w:b/>
        </w:rPr>
      </w:pPr>
    </w:p>
    <w:p w:rsidR="00FF4B6F" w:rsidRPr="00EE510E" w:rsidRDefault="00FF4B6F" w:rsidP="00DD0B3C">
      <w:pPr>
        <w:pStyle w:val="Default"/>
        <w:spacing w:before="240" w:after="240" w:line="360" w:lineRule="auto"/>
        <w:jc w:val="both"/>
        <w:rPr>
          <w:rFonts w:ascii="Palatino Linotype" w:hAnsi="Palatino Linotype" w:cs="Calibri"/>
        </w:rPr>
      </w:pPr>
    </w:p>
    <w:p w:rsidR="00FF4B6F" w:rsidRPr="00EE510E" w:rsidRDefault="00EC6F69"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 xml:space="preserve">Ky raport paraqet vetëm pikëpamjet e projektit dhe në asnjë rast nuk paraqet pikëpamjet e </w:t>
      </w:r>
      <w:r w:rsidR="0091441E" w:rsidRPr="00EE510E">
        <w:rPr>
          <w:rFonts w:ascii="Palatino Linotype" w:hAnsi="Palatino Linotype" w:cs="Calibri"/>
        </w:rPr>
        <w:t>donatorit</w:t>
      </w:r>
      <w:r w:rsidR="00FF4B6F" w:rsidRPr="00EE510E">
        <w:rPr>
          <w:rFonts w:ascii="Palatino Linotype" w:hAnsi="Palatino Linotype" w:cs="Calibri"/>
        </w:rPr>
        <w:t>.</w:t>
      </w:r>
    </w:p>
    <w:p w:rsidR="00E44F98" w:rsidRPr="00EE510E" w:rsidRDefault="00E44F98" w:rsidP="00E44F98">
      <w:pPr>
        <w:pStyle w:val="Default"/>
        <w:tabs>
          <w:tab w:val="left" w:pos="4225"/>
        </w:tabs>
        <w:spacing w:before="240" w:after="240" w:line="360" w:lineRule="auto"/>
        <w:jc w:val="both"/>
        <w:rPr>
          <w:rFonts w:ascii="Palatino Linotype" w:hAnsi="Palatino Linotype" w:cs="Calibri"/>
          <w:b/>
          <w:bCs/>
        </w:rPr>
      </w:pPr>
      <w:r w:rsidRPr="00EE510E">
        <w:rPr>
          <w:rFonts w:ascii="Palatino Linotype" w:hAnsi="Palatino Linotype" w:cs="Calibri"/>
          <w:b/>
          <w:bCs/>
        </w:rPr>
        <w:lastRenderedPageBreak/>
        <w:t>PËRMBAJTJA</w:t>
      </w:r>
    </w:p>
    <w:p w:rsidR="00E44F98" w:rsidRPr="00EE510E" w:rsidRDefault="00E44F98" w:rsidP="00E44F98">
      <w:pPr>
        <w:pStyle w:val="Default"/>
        <w:numPr>
          <w:ilvl w:val="0"/>
          <w:numId w:val="1"/>
        </w:numPr>
        <w:spacing w:line="360" w:lineRule="auto"/>
        <w:jc w:val="both"/>
        <w:rPr>
          <w:rFonts w:ascii="Palatino Linotype" w:hAnsi="Palatino Linotype" w:cs="Calibri"/>
          <w:b/>
        </w:rPr>
      </w:pPr>
      <w:r w:rsidRPr="00EE510E">
        <w:rPr>
          <w:rFonts w:ascii="Palatino Linotype" w:hAnsi="Palatino Linotype" w:cs="Calibri"/>
          <w:b/>
        </w:rPr>
        <w:t>HYRJE</w:t>
      </w:r>
      <w:r w:rsidRPr="00380286">
        <w:rPr>
          <w:rFonts w:ascii="Palatino Linotype" w:hAnsi="Palatino Linotype" w:cs="Calibri"/>
        </w:rPr>
        <w:t>………………………………………………………………………...………………4</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Përshkrimi i organizatës</w:t>
      </w:r>
      <w:r>
        <w:rPr>
          <w:rFonts w:ascii="Palatino Linotype" w:hAnsi="Palatino Linotype" w:cs="Calibri"/>
        </w:rPr>
        <w:t>………………………………………………………………5</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Përshkrimi i projektit</w:t>
      </w:r>
      <w:r>
        <w:rPr>
          <w:rFonts w:ascii="Palatino Linotype" w:hAnsi="Palatino Linotype" w:cs="Calibri"/>
        </w:rPr>
        <w:t>…………………………………………………………….……6</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 xml:space="preserve">Qëllimi i Raportit </w:t>
      </w:r>
      <w:r>
        <w:rPr>
          <w:rFonts w:ascii="Palatino Linotype" w:hAnsi="Palatino Linotype" w:cs="Calibri"/>
        </w:rPr>
        <w:t>……………………………………………………………...………6</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Metodologjia</w:t>
      </w:r>
      <w:r>
        <w:rPr>
          <w:rFonts w:ascii="Palatino Linotype" w:hAnsi="Palatino Linotype" w:cs="Calibri"/>
        </w:rPr>
        <w:t>……………………………………………………………………………7</w:t>
      </w:r>
    </w:p>
    <w:p w:rsidR="00E44F98" w:rsidRDefault="00E44F98" w:rsidP="00E44F98">
      <w:pPr>
        <w:pStyle w:val="Default"/>
        <w:numPr>
          <w:ilvl w:val="0"/>
          <w:numId w:val="1"/>
        </w:numPr>
        <w:spacing w:line="360" w:lineRule="auto"/>
        <w:jc w:val="both"/>
        <w:rPr>
          <w:rFonts w:ascii="Palatino Linotype" w:hAnsi="Palatino Linotype" w:cs="Calibri"/>
          <w:b/>
        </w:rPr>
      </w:pPr>
      <w:r w:rsidRPr="00EE510E">
        <w:rPr>
          <w:rFonts w:ascii="Palatino Linotype" w:hAnsi="Palatino Linotype" w:cs="Calibri"/>
          <w:b/>
        </w:rPr>
        <w:t>KORNIZA LIGJORE</w:t>
      </w:r>
      <w:r w:rsidRPr="00380286">
        <w:rPr>
          <w:rFonts w:ascii="Palatino Linotype" w:hAnsi="Palatino Linotype" w:cs="Calibri"/>
        </w:rPr>
        <w:t>……………………………………………………………...………..8</w:t>
      </w:r>
    </w:p>
    <w:p w:rsidR="00E44F98" w:rsidRPr="00380286" w:rsidRDefault="00E44F98" w:rsidP="00E44F98">
      <w:pPr>
        <w:pStyle w:val="ListParagraph"/>
        <w:numPr>
          <w:ilvl w:val="1"/>
          <w:numId w:val="1"/>
        </w:numPr>
        <w:spacing w:after="0" w:line="360" w:lineRule="auto"/>
        <w:jc w:val="both"/>
        <w:rPr>
          <w:rFonts w:ascii="Palatino Linotype" w:hAnsi="Palatino Linotype" w:cs="Calibri"/>
          <w:sz w:val="24"/>
          <w:szCs w:val="24"/>
        </w:rPr>
      </w:pPr>
      <w:r w:rsidRPr="00380286">
        <w:rPr>
          <w:rFonts w:ascii="Palatino Linotype" w:hAnsi="Palatino Linotype" w:cs="Calibri"/>
          <w:sz w:val="24"/>
          <w:szCs w:val="24"/>
        </w:rPr>
        <w:t>Kushtetuta e Kosovës</w:t>
      </w:r>
      <w:r>
        <w:rPr>
          <w:rFonts w:ascii="Palatino Linotype" w:hAnsi="Palatino Linotype" w:cs="Calibri"/>
          <w:sz w:val="24"/>
          <w:szCs w:val="24"/>
        </w:rPr>
        <w:t>………………………………………………………………….8</w:t>
      </w:r>
      <w:r w:rsidRPr="00380286">
        <w:rPr>
          <w:rFonts w:ascii="Palatino Linotype" w:hAnsi="Palatino Linotype" w:cs="Calibri"/>
          <w:sz w:val="24"/>
          <w:szCs w:val="24"/>
        </w:rPr>
        <w:t xml:space="preserve"> </w:t>
      </w:r>
    </w:p>
    <w:p w:rsidR="00E44F98" w:rsidRPr="00380286" w:rsidRDefault="00E44F98" w:rsidP="00E44F98">
      <w:pPr>
        <w:pStyle w:val="ListParagraph"/>
        <w:numPr>
          <w:ilvl w:val="1"/>
          <w:numId w:val="1"/>
        </w:numPr>
        <w:spacing w:after="0" w:line="360" w:lineRule="auto"/>
        <w:jc w:val="both"/>
        <w:rPr>
          <w:rFonts w:ascii="Palatino Linotype" w:hAnsi="Palatino Linotype" w:cs="Calibri"/>
          <w:sz w:val="24"/>
          <w:szCs w:val="24"/>
        </w:rPr>
      </w:pPr>
      <w:r w:rsidRPr="00380286">
        <w:rPr>
          <w:rFonts w:ascii="Palatino Linotype" w:hAnsi="Palatino Linotype" w:cs="Calibri"/>
          <w:sz w:val="24"/>
          <w:szCs w:val="24"/>
        </w:rPr>
        <w:t xml:space="preserve">Ligji për Qasje në Dokumente Publike </w:t>
      </w:r>
      <w:r>
        <w:rPr>
          <w:rFonts w:ascii="Palatino Linotype" w:hAnsi="Palatino Linotype" w:cs="Calibri"/>
          <w:sz w:val="24"/>
          <w:szCs w:val="24"/>
        </w:rPr>
        <w:t>……………………………………………...8</w:t>
      </w:r>
    </w:p>
    <w:p w:rsidR="00E44F98" w:rsidRDefault="00E44F98" w:rsidP="00E44F98">
      <w:pPr>
        <w:pStyle w:val="ListParagraph"/>
        <w:numPr>
          <w:ilvl w:val="1"/>
          <w:numId w:val="1"/>
        </w:numPr>
        <w:spacing w:before="240" w:after="240" w:line="360" w:lineRule="auto"/>
        <w:jc w:val="both"/>
        <w:rPr>
          <w:rFonts w:ascii="Palatino Linotype" w:hAnsi="Palatino Linotype" w:cs="Calibri"/>
          <w:sz w:val="24"/>
          <w:szCs w:val="24"/>
        </w:rPr>
      </w:pPr>
      <w:r w:rsidRPr="00380286">
        <w:rPr>
          <w:rFonts w:ascii="Palatino Linotype" w:hAnsi="Palatino Linotype" w:cs="Calibri"/>
          <w:sz w:val="24"/>
          <w:szCs w:val="24"/>
        </w:rPr>
        <w:t>Ligji për Vetëqeverisjen Lokale</w:t>
      </w:r>
      <w:r>
        <w:rPr>
          <w:rFonts w:ascii="Palatino Linotype" w:hAnsi="Palatino Linotype" w:cs="Calibri"/>
          <w:sz w:val="24"/>
          <w:szCs w:val="24"/>
        </w:rPr>
        <w:t>…………………………………………………..…10</w:t>
      </w:r>
    </w:p>
    <w:p w:rsidR="00E44F98" w:rsidRPr="00380286" w:rsidRDefault="00E44F98" w:rsidP="00E44F98">
      <w:pPr>
        <w:pStyle w:val="ListParagraph"/>
        <w:numPr>
          <w:ilvl w:val="1"/>
          <w:numId w:val="1"/>
        </w:numPr>
        <w:spacing w:before="240" w:after="240" w:line="360" w:lineRule="auto"/>
        <w:jc w:val="both"/>
        <w:rPr>
          <w:rFonts w:ascii="Palatino Linotype" w:hAnsi="Palatino Linotype" w:cs="Calibri"/>
          <w:sz w:val="24"/>
          <w:szCs w:val="24"/>
        </w:rPr>
      </w:pPr>
      <w:r w:rsidRPr="00380286">
        <w:rPr>
          <w:rFonts w:ascii="Palatino Linotype" w:hAnsi="Palatino Linotype" w:cs="Calibri"/>
          <w:sz w:val="24"/>
          <w:szCs w:val="24"/>
        </w:rPr>
        <w:t>Udhëzimi Administrativ për Transparencën në Komuna</w:t>
      </w:r>
      <w:r>
        <w:rPr>
          <w:rFonts w:ascii="Palatino Linotype" w:hAnsi="Palatino Linotype" w:cs="Calibri"/>
          <w:sz w:val="24"/>
          <w:szCs w:val="24"/>
        </w:rPr>
        <w:t>…………………...….</w:t>
      </w:r>
      <w:r w:rsidRPr="00380286">
        <w:rPr>
          <w:rFonts w:ascii="Palatino Linotype" w:hAnsi="Palatino Linotype" w:cs="Calibri"/>
          <w:sz w:val="24"/>
          <w:szCs w:val="24"/>
        </w:rPr>
        <w:t xml:space="preserve"> </w:t>
      </w:r>
      <w:r>
        <w:rPr>
          <w:rFonts w:ascii="Palatino Linotype" w:hAnsi="Palatino Linotype" w:cs="Calibri"/>
          <w:sz w:val="24"/>
          <w:szCs w:val="24"/>
        </w:rPr>
        <w:t>11</w:t>
      </w:r>
    </w:p>
    <w:p w:rsidR="00E44F98" w:rsidRPr="00380286" w:rsidRDefault="00E44F98" w:rsidP="00E44F98">
      <w:pPr>
        <w:pStyle w:val="ListParagraph"/>
        <w:numPr>
          <w:ilvl w:val="1"/>
          <w:numId w:val="1"/>
        </w:numPr>
        <w:spacing w:before="240" w:after="240" w:line="360" w:lineRule="auto"/>
        <w:jc w:val="both"/>
        <w:rPr>
          <w:rFonts w:ascii="Palatino Linotype" w:hAnsi="Palatino Linotype" w:cs="Calibri"/>
          <w:sz w:val="24"/>
          <w:szCs w:val="24"/>
        </w:rPr>
      </w:pPr>
      <w:r w:rsidRPr="00380286">
        <w:rPr>
          <w:rFonts w:ascii="Palatino Linotype" w:hAnsi="Palatino Linotype" w:cs="Calibri"/>
          <w:sz w:val="24"/>
          <w:szCs w:val="24"/>
        </w:rPr>
        <w:t>Udhëzimi Administrativ për Ueb faqet e Institucio</w:t>
      </w:r>
      <w:r>
        <w:rPr>
          <w:rFonts w:ascii="Palatino Linotype" w:hAnsi="Palatino Linotype" w:cs="Calibri"/>
          <w:sz w:val="24"/>
          <w:szCs w:val="24"/>
        </w:rPr>
        <w:t>neve Publike………………13</w:t>
      </w:r>
    </w:p>
    <w:p w:rsidR="00E44F98" w:rsidRPr="00380286" w:rsidRDefault="00E44F98" w:rsidP="00E44F98">
      <w:pPr>
        <w:pStyle w:val="ListParagraph"/>
        <w:numPr>
          <w:ilvl w:val="1"/>
          <w:numId w:val="1"/>
        </w:numPr>
        <w:spacing w:before="240" w:after="240" w:line="360" w:lineRule="auto"/>
        <w:jc w:val="both"/>
        <w:rPr>
          <w:rFonts w:ascii="Palatino Linotype" w:hAnsi="Palatino Linotype" w:cs="Calibri"/>
          <w:sz w:val="24"/>
          <w:szCs w:val="24"/>
        </w:rPr>
      </w:pPr>
      <w:r w:rsidRPr="00380286">
        <w:rPr>
          <w:rFonts w:ascii="Palatino Linotype" w:hAnsi="Palatino Linotype" w:cs="Calibri"/>
          <w:sz w:val="24"/>
          <w:szCs w:val="24"/>
        </w:rPr>
        <w:t>Statuti i Komunës</w:t>
      </w:r>
      <w:r>
        <w:rPr>
          <w:rFonts w:ascii="Palatino Linotype" w:hAnsi="Palatino Linotype" w:cs="Calibri"/>
          <w:sz w:val="24"/>
          <w:szCs w:val="24"/>
        </w:rPr>
        <w:t>………………………………………………………………...….</w:t>
      </w:r>
      <w:r w:rsidRPr="00380286">
        <w:rPr>
          <w:rFonts w:ascii="Palatino Linotype" w:hAnsi="Palatino Linotype" w:cs="Calibri"/>
          <w:sz w:val="24"/>
          <w:szCs w:val="24"/>
        </w:rPr>
        <w:t xml:space="preserve"> </w:t>
      </w:r>
      <w:r>
        <w:rPr>
          <w:rFonts w:ascii="Palatino Linotype" w:hAnsi="Palatino Linotype" w:cs="Calibri"/>
          <w:sz w:val="24"/>
          <w:szCs w:val="24"/>
        </w:rPr>
        <w:t>14</w:t>
      </w:r>
    </w:p>
    <w:p w:rsidR="00E44F98" w:rsidRPr="00380286" w:rsidRDefault="00E44F98" w:rsidP="00E44F98">
      <w:pPr>
        <w:pStyle w:val="ListParagraph"/>
        <w:numPr>
          <w:ilvl w:val="1"/>
          <w:numId w:val="1"/>
        </w:numPr>
        <w:spacing w:after="0" w:line="360" w:lineRule="auto"/>
        <w:jc w:val="both"/>
        <w:rPr>
          <w:rFonts w:ascii="Palatino Linotype" w:hAnsi="Palatino Linotype" w:cs="Calibri"/>
          <w:sz w:val="24"/>
          <w:szCs w:val="24"/>
        </w:rPr>
      </w:pPr>
      <w:r w:rsidRPr="00380286">
        <w:rPr>
          <w:rFonts w:ascii="Palatino Linotype" w:hAnsi="Palatino Linotype" w:cs="Calibri"/>
          <w:sz w:val="24"/>
          <w:szCs w:val="24"/>
        </w:rPr>
        <w:t>Rregullorja Komunale për Transparencë</w:t>
      </w:r>
      <w:r>
        <w:rPr>
          <w:rFonts w:ascii="Palatino Linotype" w:hAnsi="Palatino Linotype" w:cs="Calibri"/>
          <w:sz w:val="24"/>
          <w:szCs w:val="24"/>
        </w:rPr>
        <w:t>………………………………………….</w:t>
      </w:r>
      <w:r w:rsidRPr="00380286">
        <w:rPr>
          <w:rFonts w:ascii="Palatino Linotype" w:hAnsi="Palatino Linotype" w:cs="Calibri"/>
          <w:sz w:val="24"/>
          <w:szCs w:val="24"/>
        </w:rPr>
        <w:t xml:space="preserve"> </w:t>
      </w:r>
      <w:r>
        <w:rPr>
          <w:rFonts w:ascii="Palatino Linotype" w:hAnsi="Palatino Linotype" w:cs="Calibri"/>
          <w:sz w:val="24"/>
          <w:szCs w:val="24"/>
        </w:rPr>
        <w:t>15</w:t>
      </w:r>
    </w:p>
    <w:p w:rsidR="00E44F98" w:rsidRPr="00EE510E" w:rsidRDefault="00E44F98" w:rsidP="00E44F98">
      <w:pPr>
        <w:pStyle w:val="Default"/>
        <w:numPr>
          <w:ilvl w:val="0"/>
          <w:numId w:val="1"/>
        </w:numPr>
        <w:spacing w:line="360" w:lineRule="auto"/>
        <w:jc w:val="both"/>
        <w:rPr>
          <w:rFonts w:ascii="Palatino Linotype" w:hAnsi="Palatino Linotype" w:cs="Calibri"/>
          <w:b/>
        </w:rPr>
      </w:pPr>
      <w:r w:rsidRPr="00EE510E">
        <w:rPr>
          <w:rFonts w:ascii="Palatino Linotype" w:hAnsi="Palatino Linotype" w:cs="Calibri"/>
          <w:b/>
        </w:rPr>
        <w:t>FUNKSIONIMI I KUVENDIT TË KOMUNËS PRILL – QERSHOR 2015</w:t>
      </w:r>
      <w:r w:rsidRPr="00380286">
        <w:rPr>
          <w:rFonts w:ascii="Palatino Linotype" w:hAnsi="Palatino Linotype" w:cs="Calibri"/>
        </w:rPr>
        <w:t>……</w:t>
      </w:r>
      <w:r>
        <w:rPr>
          <w:rFonts w:ascii="Palatino Linotype" w:hAnsi="Palatino Linotype" w:cs="Calibri"/>
        </w:rPr>
        <w:t>.</w:t>
      </w:r>
      <w:r w:rsidRPr="00380286">
        <w:rPr>
          <w:rFonts w:ascii="Palatino Linotype" w:hAnsi="Palatino Linotype" w:cs="Calibri"/>
        </w:rPr>
        <w:t>....16</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Mbledhjet e rregullta dhe të jashtëzakonshme të Kuvendit të Komunës</w:t>
      </w:r>
      <w:r>
        <w:rPr>
          <w:rFonts w:ascii="Palatino Linotype" w:hAnsi="Palatino Linotype" w:cs="Calibri"/>
        </w:rPr>
        <w:t>………17</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Njoftimi për mbledhjet e kuvendit, procedurat dhe afatet</w:t>
      </w:r>
      <w:r>
        <w:rPr>
          <w:rFonts w:ascii="Palatino Linotype" w:hAnsi="Palatino Linotype" w:cs="Calibri"/>
        </w:rPr>
        <w:t>…………………..….</w:t>
      </w:r>
      <w:r w:rsidRPr="00EE510E">
        <w:rPr>
          <w:rFonts w:ascii="Palatino Linotype" w:hAnsi="Palatino Linotype" w:cs="Calibri"/>
        </w:rPr>
        <w:t xml:space="preserve"> </w:t>
      </w:r>
      <w:r>
        <w:rPr>
          <w:rFonts w:ascii="Palatino Linotype" w:hAnsi="Palatino Linotype" w:cs="Calibri"/>
        </w:rPr>
        <w:t>17</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Mbarëvajtja procedurale e mbledhjeve të Kuvendit Komunal</w:t>
      </w:r>
      <w:r>
        <w:rPr>
          <w:rFonts w:ascii="Palatino Linotype" w:hAnsi="Palatino Linotype" w:cs="Calibri"/>
        </w:rPr>
        <w:t>………………….18</w:t>
      </w:r>
    </w:p>
    <w:p w:rsidR="00E44F98" w:rsidRPr="00EE510E" w:rsidRDefault="00E44F98" w:rsidP="00E44F98">
      <w:pPr>
        <w:pStyle w:val="Default"/>
        <w:numPr>
          <w:ilvl w:val="1"/>
          <w:numId w:val="1"/>
        </w:numPr>
        <w:spacing w:line="360" w:lineRule="auto"/>
        <w:jc w:val="both"/>
        <w:rPr>
          <w:rFonts w:ascii="Palatino Linotype" w:hAnsi="Palatino Linotype" w:cs="Calibri"/>
        </w:rPr>
      </w:pPr>
      <w:r w:rsidRPr="00EE510E">
        <w:rPr>
          <w:rFonts w:ascii="Palatino Linotype" w:hAnsi="Palatino Linotype" w:cs="Calibri"/>
        </w:rPr>
        <w:t xml:space="preserve">Ueb-faqet zyrtare të komunave </w:t>
      </w:r>
      <w:r>
        <w:rPr>
          <w:rFonts w:ascii="Palatino Linotype" w:hAnsi="Palatino Linotype" w:cs="Calibri"/>
        </w:rPr>
        <w:t>……</w:t>
      </w:r>
      <w:r w:rsidR="004A781D">
        <w:rPr>
          <w:rFonts w:ascii="Palatino Linotype" w:hAnsi="Palatino Linotype" w:cs="Calibri"/>
        </w:rPr>
        <w:t>…………………………………………….</w:t>
      </w:r>
      <w:r>
        <w:rPr>
          <w:rFonts w:ascii="Palatino Linotype" w:hAnsi="Palatino Linotype" w:cs="Calibri"/>
        </w:rPr>
        <w:t>…22</w:t>
      </w:r>
    </w:p>
    <w:p w:rsidR="00E44F98" w:rsidRPr="00EE510E" w:rsidRDefault="00E44F98" w:rsidP="00E44F98">
      <w:pPr>
        <w:pStyle w:val="Default"/>
        <w:numPr>
          <w:ilvl w:val="0"/>
          <w:numId w:val="1"/>
        </w:numPr>
        <w:spacing w:line="360" w:lineRule="auto"/>
        <w:jc w:val="both"/>
        <w:rPr>
          <w:rFonts w:ascii="Palatino Linotype" w:hAnsi="Palatino Linotype" w:cs="Calibri"/>
          <w:b/>
        </w:rPr>
      </w:pPr>
      <w:r w:rsidRPr="00EE510E">
        <w:rPr>
          <w:rFonts w:ascii="Palatino Linotype" w:hAnsi="Palatino Linotype" w:cs="Calibri"/>
          <w:b/>
        </w:rPr>
        <w:t>VROJTIMET/TË GJETURAT E MONITORIMIT DIREKT TË KUVENDIT</w:t>
      </w:r>
      <w:r w:rsidRPr="00380286">
        <w:rPr>
          <w:rFonts w:ascii="Palatino Linotype" w:hAnsi="Palatino Linotype" w:cs="Calibri"/>
        </w:rPr>
        <w:t>……..24</w:t>
      </w:r>
    </w:p>
    <w:p w:rsidR="00E44F98" w:rsidRPr="00EE510E" w:rsidRDefault="00E44F98" w:rsidP="00E44F98">
      <w:pPr>
        <w:pStyle w:val="ListParagraph"/>
        <w:numPr>
          <w:ilvl w:val="0"/>
          <w:numId w:val="1"/>
        </w:numPr>
        <w:spacing w:after="0" w:line="360" w:lineRule="auto"/>
        <w:jc w:val="both"/>
        <w:rPr>
          <w:rFonts w:ascii="Palatino Linotype" w:hAnsi="Palatino Linotype" w:cs="Calibri"/>
          <w:b/>
          <w:sz w:val="24"/>
          <w:szCs w:val="24"/>
        </w:rPr>
      </w:pPr>
      <w:r w:rsidRPr="00EE510E">
        <w:rPr>
          <w:rFonts w:ascii="Palatino Linotype" w:hAnsi="Palatino Linotype" w:cs="Calibri"/>
          <w:b/>
          <w:sz w:val="24"/>
          <w:szCs w:val="24"/>
        </w:rPr>
        <w:t>REKOMANDIME</w:t>
      </w:r>
      <w:r w:rsidRPr="00380286">
        <w:rPr>
          <w:rFonts w:ascii="Palatino Linotype" w:hAnsi="Palatino Linotype" w:cs="Calibri"/>
          <w:sz w:val="24"/>
          <w:szCs w:val="24"/>
        </w:rPr>
        <w:t>…</w:t>
      </w:r>
      <w:r>
        <w:rPr>
          <w:rFonts w:ascii="Palatino Linotype" w:hAnsi="Palatino Linotype" w:cs="Calibri"/>
          <w:sz w:val="24"/>
          <w:szCs w:val="24"/>
        </w:rPr>
        <w:t xml:space="preserve">………………………………………………………………..……. </w:t>
      </w:r>
      <w:r w:rsidRPr="00380286">
        <w:rPr>
          <w:rFonts w:ascii="Palatino Linotype" w:hAnsi="Palatino Linotype" w:cs="Calibri"/>
          <w:sz w:val="24"/>
          <w:szCs w:val="24"/>
        </w:rPr>
        <w:t>26</w:t>
      </w:r>
    </w:p>
    <w:p w:rsidR="00E44F98" w:rsidRPr="00EE510E" w:rsidRDefault="00E44F98" w:rsidP="00E44F98">
      <w:pPr>
        <w:pStyle w:val="ListParagraph"/>
        <w:numPr>
          <w:ilvl w:val="0"/>
          <w:numId w:val="1"/>
        </w:numPr>
        <w:spacing w:after="0" w:line="360" w:lineRule="auto"/>
        <w:jc w:val="both"/>
        <w:rPr>
          <w:rFonts w:ascii="Palatino Linotype" w:hAnsi="Palatino Linotype" w:cs="Calibri"/>
          <w:b/>
          <w:sz w:val="24"/>
          <w:szCs w:val="24"/>
        </w:rPr>
      </w:pPr>
      <w:r w:rsidRPr="00EE510E">
        <w:rPr>
          <w:rFonts w:ascii="Palatino Linotype" w:hAnsi="Palatino Linotype" w:cs="Calibri"/>
          <w:b/>
          <w:sz w:val="24"/>
          <w:szCs w:val="24"/>
        </w:rPr>
        <w:t>REFERENCAT</w:t>
      </w:r>
      <w:r w:rsidRPr="00380286">
        <w:rPr>
          <w:rFonts w:ascii="Palatino Linotype" w:hAnsi="Palatino Linotype" w:cs="Calibri"/>
          <w:sz w:val="24"/>
          <w:szCs w:val="24"/>
        </w:rPr>
        <w:t>…</w:t>
      </w:r>
      <w:r>
        <w:rPr>
          <w:rFonts w:ascii="Palatino Linotype" w:hAnsi="Palatino Linotype" w:cs="Calibri"/>
          <w:sz w:val="24"/>
          <w:szCs w:val="24"/>
        </w:rPr>
        <w:t>………………………………………………………………………….</w:t>
      </w:r>
      <w:r w:rsidRPr="00380286">
        <w:rPr>
          <w:rFonts w:ascii="Palatino Linotype" w:hAnsi="Palatino Linotype" w:cs="Calibri"/>
          <w:sz w:val="24"/>
          <w:szCs w:val="24"/>
        </w:rPr>
        <w:t>.</w:t>
      </w:r>
      <w:r w:rsidR="00737345">
        <w:rPr>
          <w:rFonts w:ascii="Palatino Linotype" w:hAnsi="Palatino Linotype" w:cs="Calibri"/>
          <w:sz w:val="24"/>
          <w:szCs w:val="24"/>
        </w:rPr>
        <w:t>30</w:t>
      </w:r>
    </w:p>
    <w:p w:rsidR="00E44F98" w:rsidRDefault="00E44F98" w:rsidP="00DD0B3C">
      <w:pPr>
        <w:pStyle w:val="Default"/>
        <w:spacing w:before="240" w:after="240" w:line="360" w:lineRule="auto"/>
        <w:jc w:val="both"/>
        <w:rPr>
          <w:rFonts w:ascii="Palatino Linotype" w:hAnsi="Palatino Linotype" w:cs="Calibri"/>
          <w:b/>
          <w:sz w:val="32"/>
          <w:szCs w:val="32"/>
        </w:rPr>
      </w:pPr>
    </w:p>
    <w:p w:rsidR="00E44F98" w:rsidRDefault="00E44F98" w:rsidP="00DD0B3C">
      <w:pPr>
        <w:pStyle w:val="Default"/>
        <w:spacing w:before="240" w:after="240" w:line="360" w:lineRule="auto"/>
        <w:jc w:val="both"/>
        <w:rPr>
          <w:rFonts w:ascii="Palatino Linotype" w:hAnsi="Palatino Linotype" w:cs="Calibri"/>
          <w:b/>
          <w:sz w:val="32"/>
          <w:szCs w:val="32"/>
        </w:rPr>
      </w:pPr>
    </w:p>
    <w:p w:rsidR="00EC6F69" w:rsidRPr="00EE510E" w:rsidRDefault="00E7723D" w:rsidP="00DD0B3C">
      <w:pPr>
        <w:pStyle w:val="Default"/>
        <w:spacing w:before="240" w:after="240" w:line="360" w:lineRule="auto"/>
        <w:jc w:val="both"/>
        <w:rPr>
          <w:rFonts w:ascii="Palatino Linotype" w:hAnsi="Palatino Linotype" w:cs="Calibri"/>
          <w:sz w:val="32"/>
          <w:szCs w:val="32"/>
        </w:rPr>
      </w:pPr>
      <w:r w:rsidRPr="00EE510E">
        <w:rPr>
          <w:rFonts w:ascii="Palatino Linotype" w:hAnsi="Palatino Linotype" w:cs="Calibri"/>
          <w:b/>
          <w:sz w:val="32"/>
          <w:szCs w:val="32"/>
        </w:rPr>
        <w:lastRenderedPageBreak/>
        <w:t>HYRJE</w:t>
      </w:r>
    </w:p>
    <w:p w:rsidR="00EC6F69" w:rsidRPr="00EE510E" w:rsidRDefault="00EC6F69"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Demokraci</w:t>
      </w:r>
      <w:r w:rsidR="00BB44AD" w:rsidRPr="00EE510E">
        <w:rPr>
          <w:rFonts w:ascii="Palatino Linotype" w:hAnsi="Palatino Linotype" w:cs="Calibri"/>
        </w:rPr>
        <w:t>a</w:t>
      </w:r>
      <w:r w:rsidRPr="00EE510E">
        <w:rPr>
          <w:rFonts w:ascii="Palatino Linotype" w:hAnsi="Palatino Linotype" w:cs="Calibri"/>
        </w:rPr>
        <w:t xml:space="preserve"> pje</w:t>
      </w:r>
      <w:r w:rsidR="006E192C" w:rsidRPr="00EE510E">
        <w:rPr>
          <w:rFonts w:ascii="Palatino Linotype" w:hAnsi="Palatino Linotype" w:cs="Calibri"/>
        </w:rPr>
        <w:t xml:space="preserve">sëmarrëse ka shumë përkufizime, </w:t>
      </w:r>
      <w:r w:rsidR="00BB44AD" w:rsidRPr="00EE510E">
        <w:rPr>
          <w:rFonts w:ascii="Palatino Linotype" w:hAnsi="Palatino Linotype" w:cs="Calibri"/>
        </w:rPr>
        <w:t>megjithat</w:t>
      </w:r>
      <w:r w:rsidR="003C0AB3" w:rsidRPr="00EE510E">
        <w:rPr>
          <w:rFonts w:ascii="Palatino Linotype" w:hAnsi="Palatino Linotype" w:cs="Calibri"/>
        </w:rPr>
        <w:t>ë</w:t>
      </w:r>
      <w:r w:rsidRPr="00EE510E">
        <w:rPr>
          <w:rFonts w:ascii="Palatino Linotype" w:hAnsi="Palatino Linotype" w:cs="Calibri"/>
        </w:rPr>
        <w:t xml:space="preserve"> përgjegjshmëria, transparenca dhe pjesëmarrja e publikut janë parimet e saj kryesore.</w:t>
      </w:r>
      <w:r w:rsidR="00BB44AD" w:rsidRPr="00EE510E">
        <w:rPr>
          <w:rFonts w:ascii="Palatino Linotype" w:hAnsi="Palatino Linotype" w:cs="Calibri"/>
        </w:rPr>
        <w:t>Qeverisja e mir</w:t>
      </w:r>
      <w:r w:rsidR="003C0AB3" w:rsidRPr="00EE510E">
        <w:rPr>
          <w:rFonts w:ascii="Palatino Linotype" w:hAnsi="Palatino Linotype" w:cs="Calibri"/>
        </w:rPr>
        <w:t>ë</w:t>
      </w:r>
      <w:r w:rsidR="00BB44AD" w:rsidRPr="00EE510E">
        <w:rPr>
          <w:rFonts w:ascii="Palatino Linotype" w:hAnsi="Palatino Linotype" w:cs="Calibri"/>
        </w:rPr>
        <w:t xml:space="preserve"> ka p</w:t>
      </w:r>
      <w:r w:rsidR="003C0AB3" w:rsidRPr="00EE510E">
        <w:rPr>
          <w:rFonts w:ascii="Palatino Linotype" w:hAnsi="Palatino Linotype" w:cs="Calibri"/>
        </w:rPr>
        <w:t>ë</w:t>
      </w:r>
      <w:r w:rsidR="00BB44AD" w:rsidRPr="00EE510E">
        <w:rPr>
          <w:rFonts w:ascii="Palatino Linotype" w:hAnsi="Palatino Linotype" w:cs="Calibri"/>
        </w:rPr>
        <w:t>r baz</w:t>
      </w:r>
      <w:r w:rsidR="003C0AB3" w:rsidRPr="00EE510E">
        <w:rPr>
          <w:rFonts w:ascii="Palatino Linotype" w:hAnsi="Palatino Linotype" w:cs="Calibri"/>
        </w:rPr>
        <w:t>ë</w:t>
      </w:r>
      <w:r w:rsidR="00BB44AD" w:rsidRPr="00EE510E">
        <w:rPr>
          <w:rFonts w:ascii="Palatino Linotype" w:hAnsi="Palatino Linotype" w:cs="Calibri"/>
        </w:rPr>
        <w:t xml:space="preserve"> efikasitetin, efektivitetin dhe sundimin e ligjit, kur dhe keto tri nen kategori parimesh respektohen, at</w:t>
      </w:r>
      <w:r w:rsidR="003C0AB3" w:rsidRPr="00EE510E">
        <w:rPr>
          <w:rFonts w:ascii="Palatino Linotype" w:hAnsi="Palatino Linotype" w:cs="Calibri"/>
        </w:rPr>
        <w:t>ë</w:t>
      </w:r>
      <w:r w:rsidR="00BB44AD" w:rsidRPr="00EE510E">
        <w:rPr>
          <w:rFonts w:ascii="Palatino Linotype" w:hAnsi="Palatino Linotype" w:cs="Calibri"/>
        </w:rPr>
        <w:t>her</w:t>
      </w:r>
      <w:r w:rsidR="003C0AB3" w:rsidRPr="00EE510E">
        <w:rPr>
          <w:rFonts w:ascii="Palatino Linotype" w:hAnsi="Palatino Linotype" w:cs="Calibri"/>
        </w:rPr>
        <w:t>ë</w:t>
      </w:r>
      <w:r w:rsidR="00BB44AD" w:rsidRPr="00EE510E">
        <w:rPr>
          <w:rFonts w:ascii="Palatino Linotype" w:hAnsi="Palatino Linotype" w:cs="Calibri"/>
        </w:rPr>
        <w:t xml:space="preserve"> kemi arritur qeverisje t</w:t>
      </w:r>
      <w:r w:rsidR="003C0AB3" w:rsidRPr="00EE510E">
        <w:rPr>
          <w:rFonts w:ascii="Palatino Linotype" w:hAnsi="Palatino Linotype" w:cs="Calibri"/>
        </w:rPr>
        <w:t>ë</w:t>
      </w:r>
      <w:r w:rsidR="00BB44AD" w:rsidRPr="00EE510E">
        <w:rPr>
          <w:rFonts w:ascii="Palatino Linotype" w:hAnsi="Palatino Linotype" w:cs="Calibri"/>
        </w:rPr>
        <w:t xml:space="preserve"> mir</w:t>
      </w:r>
      <w:r w:rsidR="003C0AB3" w:rsidRPr="00EE510E">
        <w:rPr>
          <w:rFonts w:ascii="Palatino Linotype" w:hAnsi="Palatino Linotype" w:cs="Calibri"/>
        </w:rPr>
        <w:t>ë</w:t>
      </w:r>
      <w:r w:rsidR="00BB44AD" w:rsidRPr="00EE510E">
        <w:rPr>
          <w:rFonts w:ascii="Palatino Linotype" w:hAnsi="Palatino Linotype" w:cs="Calibri"/>
        </w:rPr>
        <w:t xml:space="preserve"> p</w:t>
      </w:r>
      <w:r w:rsidR="003C0AB3" w:rsidRPr="00EE510E">
        <w:rPr>
          <w:rFonts w:ascii="Palatino Linotype" w:hAnsi="Palatino Linotype" w:cs="Calibri"/>
        </w:rPr>
        <w:t>ë</w:t>
      </w:r>
      <w:r w:rsidR="00BB44AD" w:rsidRPr="00EE510E">
        <w:rPr>
          <w:rFonts w:ascii="Palatino Linotype" w:hAnsi="Palatino Linotype" w:cs="Calibri"/>
        </w:rPr>
        <w:t>r vendin dhe qytetarin e tij. Edhe n</w:t>
      </w:r>
      <w:r w:rsidR="003C0AB3" w:rsidRPr="00EE510E">
        <w:rPr>
          <w:rFonts w:ascii="Palatino Linotype" w:hAnsi="Palatino Linotype" w:cs="Calibri"/>
        </w:rPr>
        <w:t>ë</w:t>
      </w:r>
      <w:r w:rsidR="00BB44AD" w:rsidRPr="00EE510E">
        <w:rPr>
          <w:rFonts w:ascii="Palatino Linotype" w:hAnsi="Palatino Linotype" w:cs="Calibri"/>
        </w:rPr>
        <w:t xml:space="preserve"> Kosov</w:t>
      </w:r>
      <w:r w:rsidR="003C0AB3" w:rsidRPr="00EE510E">
        <w:rPr>
          <w:rFonts w:ascii="Palatino Linotype" w:hAnsi="Palatino Linotype" w:cs="Calibri"/>
        </w:rPr>
        <w:t>ë</w:t>
      </w:r>
      <w:r w:rsidR="00BB44AD" w:rsidRPr="00EE510E">
        <w:rPr>
          <w:rFonts w:ascii="Palatino Linotype" w:hAnsi="Palatino Linotype" w:cs="Calibri"/>
        </w:rPr>
        <w:t xml:space="preserve">, korniza legjislative </w:t>
      </w:r>
      <w:r w:rsidR="00F03510" w:rsidRPr="00EE510E">
        <w:rPr>
          <w:rFonts w:ascii="Palatino Linotype" w:hAnsi="Palatino Linotype" w:cs="Calibri"/>
        </w:rPr>
        <w:t xml:space="preserve">ndër të tjera, </w:t>
      </w:r>
      <w:r w:rsidR="003C0AB3" w:rsidRPr="00EE510E">
        <w:rPr>
          <w:rFonts w:ascii="Palatino Linotype" w:hAnsi="Palatino Linotype" w:cs="Calibri"/>
        </w:rPr>
        <w:t>ë</w:t>
      </w:r>
      <w:r w:rsidR="00BB44AD" w:rsidRPr="00EE510E">
        <w:rPr>
          <w:rFonts w:ascii="Palatino Linotype" w:hAnsi="Palatino Linotype" w:cs="Calibri"/>
        </w:rPr>
        <w:t>sht</w:t>
      </w:r>
      <w:r w:rsidR="003C0AB3" w:rsidRPr="00EE510E">
        <w:rPr>
          <w:rFonts w:ascii="Palatino Linotype" w:hAnsi="Palatino Linotype" w:cs="Calibri"/>
        </w:rPr>
        <w:t>ë</w:t>
      </w:r>
      <w:r w:rsidR="00BB44AD" w:rsidRPr="00EE510E">
        <w:rPr>
          <w:rFonts w:ascii="Palatino Linotype" w:hAnsi="Palatino Linotype" w:cs="Calibri"/>
        </w:rPr>
        <w:t xml:space="preserve"> e bazuar n</w:t>
      </w:r>
      <w:r w:rsidR="003C0AB3" w:rsidRPr="00EE510E">
        <w:rPr>
          <w:rFonts w:ascii="Palatino Linotype" w:hAnsi="Palatino Linotype" w:cs="Calibri"/>
        </w:rPr>
        <w:t>ë</w:t>
      </w:r>
      <w:r w:rsidRPr="00EE510E">
        <w:rPr>
          <w:rFonts w:ascii="Palatino Linotype" w:hAnsi="Palatino Linotype" w:cs="Calibri"/>
        </w:rPr>
        <w:t xml:space="preserve"> </w:t>
      </w:r>
      <w:r w:rsidR="00F03510" w:rsidRPr="00EE510E">
        <w:rPr>
          <w:rFonts w:ascii="Palatino Linotype" w:hAnsi="Palatino Linotype" w:cs="Calibri"/>
        </w:rPr>
        <w:t>këto parime</w:t>
      </w:r>
      <w:r w:rsidRPr="00EE510E">
        <w:rPr>
          <w:rFonts w:ascii="Palatino Linotype" w:hAnsi="Palatino Linotype" w:cs="Calibri"/>
        </w:rPr>
        <w:t xml:space="preserve">. Kushtetuta, si </w:t>
      </w:r>
      <w:r w:rsidR="00BB44AD" w:rsidRPr="00EE510E">
        <w:rPr>
          <w:rFonts w:ascii="Palatino Linotype" w:hAnsi="Palatino Linotype" w:cs="Calibri"/>
        </w:rPr>
        <w:t>akti juridik</w:t>
      </w:r>
      <w:r w:rsidRPr="00EE510E">
        <w:rPr>
          <w:rFonts w:ascii="Palatino Linotype" w:hAnsi="Palatino Linotype" w:cs="Calibri"/>
        </w:rPr>
        <w:t xml:space="preserve"> më i lartë në vend, pranon se "Vetëqeverisja lokale bazohet në parimet e qeverisjes së mirë, transparencës, efikasitetit dhe efektivitetit </w:t>
      </w:r>
      <w:r w:rsidR="00BB44AD" w:rsidRPr="00EE510E">
        <w:rPr>
          <w:rFonts w:ascii="Palatino Linotype" w:hAnsi="Palatino Linotype" w:cs="Calibri"/>
        </w:rPr>
        <w:t>në ofrimin e shërbimeve publike</w:t>
      </w:r>
      <w:r w:rsidR="00997E23" w:rsidRPr="00EE510E">
        <w:rPr>
          <w:rFonts w:ascii="Palatino Linotype" w:hAnsi="Palatino Linotype" w:cs="Calibri"/>
        </w:rPr>
        <w:t>..."</w:t>
      </w:r>
      <w:r w:rsidRPr="00EE510E">
        <w:rPr>
          <w:rFonts w:ascii="Palatino Linotype" w:hAnsi="Palatino Linotype" w:cs="Calibri"/>
        </w:rPr>
        <w:t xml:space="preserve">Kërkesa për transparencën e administratës së pushtetit vendor në Kosovë është </w:t>
      </w:r>
      <w:r w:rsidR="00A70BFB" w:rsidRPr="00EE510E">
        <w:rPr>
          <w:rFonts w:ascii="Palatino Linotype" w:hAnsi="Palatino Linotype" w:cs="Calibri"/>
        </w:rPr>
        <w:t>e</w:t>
      </w:r>
      <w:r w:rsidRPr="00EE510E">
        <w:rPr>
          <w:rFonts w:ascii="Palatino Linotype" w:hAnsi="Palatino Linotype" w:cs="Calibri"/>
        </w:rPr>
        <w:t xml:space="preserve"> rregulluar me Udhëzimin Administrativ Nr 200</w:t>
      </w:r>
      <w:r w:rsidR="00A70BFB" w:rsidRPr="00EE510E">
        <w:rPr>
          <w:rFonts w:ascii="Palatino Linotype" w:hAnsi="Palatino Linotype" w:cs="Calibri"/>
        </w:rPr>
        <w:t>6/30 për Transparencën Komunale.</w:t>
      </w:r>
    </w:p>
    <w:p w:rsidR="00A70BFB" w:rsidRPr="00EE510E" w:rsidRDefault="00EC6F69"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 xml:space="preserve">Transparenca dhe pjesëmarrja e publikut </w:t>
      </w:r>
      <w:r w:rsidR="00A70BFB" w:rsidRPr="00EE510E">
        <w:rPr>
          <w:rFonts w:ascii="Palatino Linotype" w:hAnsi="Palatino Linotype" w:cs="Calibri"/>
        </w:rPr>
        <w:t>jan</w:t>
      </w:r>
      <w:r w:rsidR="003C0AB3" w:rsidRPr="00EE510E">
        <w:rPr>
          <w:rFonts w:ascii="Palatino Linotype" w:hAnsi="Palatino Linotype" w:cs="Calibri"/>
        </w:rPr>
        <w:t>ë</w:t>
      </w:r>
      <w:r w:rsidR="00A70BFB" w:rsidRPr="00EE510E">
        <w:rPr>
          <w:rFonts w:ascii="Palatino Linotype" w:hAnsi="Palatino Linotype" w:cs="Calibri"/>
        </w:rPr>
        <w:t xml:space="preserve"> t</w:t>
      </w:r>
      <w:r w:rsidR="003C0AB3" w:rsidRPr="00EE510E">
        <w:rPr>
          <w:rFonts w:ascii="Palatino Linotype" w:hAnsi="Palatino Linotype" w:cs="Calibri"/>
        </w:rPr>
        <w:t>ë</w:t>
      </w:r>
      <w:r w:rsidR="00A70BFB" w:rsidRPr="00EE510E">
        <w:rPr>
          <w:rFonts w:ascii="Palatino Linotype" w:hAnsi="Palatino Linotype" w:cs="Calibri"/>
        </w:rPr>
        <w:t xml:space="preserve"> bashk</w:t>
      </w:r>
      <w:r w:rsidR="003C0AB3" w:rsidRPr="00EE510E">
        <w:rPr>
          <w:rFonts w:ascii="Palatino Linotype" w:hAnsi="Palatino Linotype" w:cs="Calibri"/>
        </w:rPr>
        <w:t>ë</w:t>
      </w:r>
      <w:r w:rsidR="00A70BFB" w:rsidRPr="00EE510E">
        <w:rPr>
          <w:rFonts w:ascii="Palatino Linotype" w:hAnsi="Palatino Linotype" w:cs="Calibri"/>
        </w:rPr>
        <w:t>dyzuara dhe plot</w:t>
      </w:r>
      <w:r w:rsidR="003C0AB3" w:rsidRPr="00EE510E">
        <w:rPr>
          <w:rFonts w:ascii="Palatino Linotype" w:hAnsi="Palatino Linotype" w:cs="Calibri"/>
        </w:rPr>
        <w:t>ë</w:t>
      </w:r>
      <w:r w:rsidR="00A70BFB" w:rsidRPr="00EE510E">
        <w:rPr>
          <w:rFonts w:ascii="Palatino Linotype" w:hAnsi="Palatino Linotype" w:cs="Calibri"/>
        </w:rPr>
        <w:t>sojn</w:t>
      </w:r>
      <w:r w:rsidR="003C0AB3" w:rsidRPr="00EE510E">
        <w:rPr>
          <w:rFonts w:ascii="Palatino Linotype" w:hAnsi="Palatino Linotype" w:cs="Calibri"/>
        </w:rPr>
        <w:t>ë</w:t>
      </w:r>
      <w:r w:rsidR="00A70BFB" w:rsidRPr="00EE510E">
        <w:rPr>
          <w:rFonts w:ascii="Palatino Linotype" w:hAnsi="Palatino Linotype" w:cs="Calibri"/>
        </w:rPr>
        <w:t xml:space="preserve"> nj</w:t>
      </w:r>
      <w:r w:rsidR="003C0AB3" w:rsidRPr="00EE510E">
        <w:rPr>
          <w:rFonts w:ascii="Palatino Linotype" w:hAnsi="Palatino Linotype" w:cs="Calibri"/>
        </w:rPr>
        <w:t>ë</w:t>
      </w:r>
      <w:r w:rsidR="00A70BFB" w:rsidRPr="00EE510E">
        <w:rPr>
          <w:rFonts w:ascii="Palatino Linotype" w:hAnsi="Palatino Linotype" w:cs="Calibri"/>
        </w:rPr>
        <w:t>ra tjetr</w:t>
      </w:r>
      <w:r w:rsidR="003C0AB3" w:rsidRPr="00EE510E">
        <w:rPr>
          <w:rFonts w:ascii="Palatino Linotype" w:hAnsi="Palatino Linotype" w:cs="Calibri"/>
        </w:rPr>
        <w:t>ë</w:t>
      </w:r>
      <w:r w:rsidR="00A70BFB" w:rsidRPr="00EE510E">
        <w:rPr>
          <w:rFonts w:ascii="Palatino Linotype" w:hAnsi="Palatino Linotype" w:cs="Calibri"/>
        </w:rPr>
        <w:t>n</w:t>
      </w:r>
      <w:r w:rsidRPr="00EE510E">
        <w:rPr>
          <w:rFonts w:ascii="Palatino Linotype" w:hAnsi="Palatino Linotype" w:cs="Calibri"/>
        </w:rPr>
        <w:t>.</w:t>
      </w:r>
      <w:r w:rsidR="00F03510" w:rsidRPr="00EE510E">
        <w:rPr>
          <w:rFonts w:ascii="Palatino Linotype" w:hAnsi="Palatino Linotype" w:cs="Calibri"/>
        </w:rPr>
        <w:t xml:space="preserve"> </w:t>
      </w:r>
      <w:r w:rsidR="00A70BFB" w:rsidRPr="00EE510E">
        <w:rPr>
          <w:rFonts w:ascii="Palatino Linotype" w:hAnsi="Palatino Linotype" w:cs="Calibri"/>
        </w:rPr>
        <w:t>N</w:t>
      </w:r>
      <w:r w:rsidRPr="00EE510E">
        <w:rPr>
          <w:rFonts w:ascii="Palatino Linotype" w:hAnsi="Palatino Linotype" w:cs="Calibri"/>
        </w:rPr>
        <w:t>ga njëra anë,</w:t>
      </w:r>
      <w:r w:rsidR="00F03510" w:rsidRPr="00EE510E">
        <w:rPr>
          <w:rFonts w:ascii="Palatino Linotype" w:hAnsi="Palatino Linotype" w:cs="Calibri"/>
        </w:rPr>
        <w:t xml:space="preserve"> </w:t>
      </w:r>
      <w:r w:rsidRPr="00EE510E">
        <w:rPr>
          <w:rFonts w:ascii="Palatino Linotype" w:hAnsi="Palatino Linotype" w:cs="Calibri"/>
        </w:rPr>
        <w:t>transparenca realizohet përmes elementeve të tilla si diskutimet publike, qas</w:t>
      </w:r>
      <w:r w:rsidR="00A70BFB" w:rsidRPr="00EE510E">
        <w:rPr>
          <w:rFonts w:ascii="Palatino Linotype" w:hAnsi="Palatino Linotype" w:cs="Calibri"/>
        </w:rPr>
        <w:t>ja</w:t>
      </w:r>
      <w:r w:rsidRPr="00EE510E">
        <w:rPr>
          <w:rFonts w:ascii="Palatino Linotype" w:hAnsi="Palatino Linotype" w:cs="Calibri"/>
        </w:rPr>
        <w:t xml:space="preserve"> në dokumentet zyrtare,</w:t>
      </w:r>
      <w:r w:rsidR="00F03510" w:rsidRPr="00EE510E">
        <w:rPr>
          <w:rFonts w:ascii="Palatino Linotype" w:hAnsi="Palatino Linotype" w:cs="Calibri"/>
        </w:rPr>
        <w:t xml:space="preserve"> informimi, </w:t>
      </w:r>
      <w:r w:rsidRPr="00EE510E">
        <w:rPr>
          <w:rFonts w:ascii="Palatino Linotype" w:hAnsi="Palatino Linotype" w:cs="Calibri"/>
        </w:rPr>
        <w:t xml:space="preserve">etj, </w:t>
      </w:r>
      <w:r w:rsidR="00A70BFB" w:rsidRPr="00EE510E">
        <w:rPr>
          <w:rFonts w:ascii="Palatino Linotype" w:hAnsi="Palatino Linotype" w:cs="Calibri"/>
        </w:rPr>
        <w:t xml:space="preserve">dhe nga </w:t>
      </w:r>
      <w:r w:rsidRPr="00EE510E">
        <w:rPr>
          <w:rFonts w:ascii="Palatino Linotype" w:hAnsi="Palatino Linotype" w:cs="Calibri"/>
        </w:rPr>
        <w:t xml:space="preserve">ana tjetër </w:t>
      </w:r>
      <w:r w:rsidR="00A70BFB" w:rsidRPr="00EE510E">
        <w:rPr>
          <w:rFonts w:ascii="Palatino Linotype" w:hAnsi="Palatino Linotype" w:cs="Calibri"/>
        </w:rPr>
        <w:t xml:space="preserve">pjesëmarrja e publikut </w:t>
      </w:r>
      <w:r w:rsidRPr="00EE510E">
        <w:rPr>
          <w:rFonts w:ascii="Palatino Linotype" w:hAnsi="Palatino Linotype" w:cs="Calibri"/>
        </w:rPr>
        <w:t>është shumë e qartë se ajo realizohet nëpërmjet pjesëmarrjes aktive të publikut</w:t>
      </w:r>
      <w:r w:rsidR="00A70BFB" w:rsidRPr="00EE510E">
        <w:rPr>
          <w:rFonts w:ascii="Palatino Linotype" w:hAnsi="Palatino Linotype" w:cs="Calibri"/>
        </w:rPr>
        <w:t xml:space="preserve"> n</w:t>
      </w:r>
      <w:r w:rsidR="003C0AB3" w:rsidRPr="00EE510E">
        <w:rPr>
          <w:rFonts w:ascii="Palatino Linotype" w:hAnsi="Palatino Linotype" w:cs="Calibri"/>
        </w:rPr>
        <w:t>ë</w:t>
      </w:r>
      <w:r w:rsidR="00A70BFB" w:rsidRPr="00EE510E">
        <w:rPr>
          <w:rFonts w:ascii="Palatino Linotype" w:hAnsi="Palatino Linotype" w:cs="Calibri"/>
        </w:rPr>
        <w:t xml:space="preserve"> vendimmarrje</w:t>
      </w:r>
      <w:r w:rsidRPr="00EE510E">
        <w:rPr>
          <w:rFonts w:ascii="Palatino Linotype" w:hAnsi="Palatino Linotype" w:cs="Calibri"/>
        </w:rPr>
        <w:t xml:space="preserve">. </w:t>
      </w:r>
      <w:r w:rsidR="00A70BFB" w:rsidRPr="00EE510E">
        <w:rPr>
          <w:rFonts w:ascii="Palatino Linotype" w:hAnsi="Palatino Linotype" w:cs="Calibri"/>
        </w:rPr>
        <w:t>P</w:t>
      </w:r>
      <w:r w:rsidRPr="00EE510E">
        <w:rPr>
          <w:rFonts w:ascii="Palatino Linotype" w:hAnsi="Palatino Linotype" w:cs="Calibri"/>
        </w:rPr>
        <w:t>jesëmarrja publike është mjet për të rritur transparencën në administratën e qeverisjes vendore</w:t>
      </w:r>
      <w:r w:rsidR="00A70BFB" w:rsidRPr="00EE510E">
        <w:rPr>
          <w:rFonts w:ascii="Palatino Linotype" w:hAnsi="Palatino Linotype" w:cs="Calibri"/>
        </w:rPr>
        <w:t>.</w:t>
      </w:r>
    </w:p>
    <w:p w:rsidR="00EC6F69" w:rsidRPr="00EE510E" w:rsidRDefault="00EC6F69"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 xml:space="preserve">Edhe pse korniza ligjore e Kosovës u mundëson qytetarëve që të deklarojnë preferencat e tyre në lidhje me çështje të veçanta, për të marrë pjesë në mënyrë </w:t>
      </w:r>
      <w:r w:rsidR="00A70BFB" w:rsidRPr="00EE510E">
        <w:rPr>
          <w:rFonts w:ascii="Palatino Linotype" w:hAnsi="Palatino Linotype" w:cs="Calibri"/>
        </w:rPr>
        <w:t>a</w:t>
      </w:r>
      <w:r w:rsidR="00F03510" w:rsidRPr="00EE510E">
        <w:rPr>
          <w:rFonts w:ascii="Palatino Linotype" w:hAnsi="Palatino Linotype" w:cs="Calibri"/>
        </w:rPr>
        <w:t>k</w:t>
      </w:r>
      <w:r w:rsidR="00A70BFB" w:rsidRPr="00EE510E">
        <w:rPr>
          <w:rFonts w:ascii="Palatino Linotype" w:hAnsi="Palatino Linotype" w:cs="Calibri"/>
        </w:rPr>
        <w:t xml:space="preserve">tive </w:t>
      </w:r>
      <w:r w:rsidRPr="00EE510E">
        <w:rPr>
          <w:rFonts w:ascii="Palatino Linotype" w:hAnsi="Palatino Linotype" w:cs="Calibri"/>
        </w:rPr>
        <w:t xml:space="preserve">në vendimmarrjen publike ose për të mbajtur zyrtarët publikë përgjegjës për vendimet </w:t>
      </w:r>
      <w:r w:rsidR="00A70BFB" w:rsidRPr="00EE510E">
        <w:rPr>
          <w:rFonts w:ascii="Palatino Linotype" w:hAnsi="Palatino Linotype" w:cs="Calibri"/>
        </w:rPr>
        <w:t>e tyre, qytetar</w:t>
      </w:r>
      <w:r w:rsidR="003C0AB3" w:rsidRPr="00EE510E">
        <w:rPr>
          <w:rFonts w:ascii="Palatino Linotype" w:hAnsi="Palatino Linotype" w:cs="Calibri"/>
        </w:rPr>
        <w:t>ë</w:t>
      </w:r>
      <w:r w:rsidR="00A70BFB" w:rsidRPr="00EE510E">
        <w:rPr>
          <w:rFonts w:ascii="Palatino Linotype" w:hAnsi="Palatino Linotype" w:cs="Calibri"/>
        </w:rPr>
        <w:t>t ende</w:t>
      </w:r>
      <w:r w:rsidRPr="00EE510E">
        <w:rPr>
          <w:rFonts w:ascii="Palatino Linotype" w:hAnsi="Palatino Linotype" w:cs="Calibri"/>
        </w:rPr>
        <w:t xml:space="preserve"> nuk kanë njohuri se si </w:t>
      </w:r>
      <w:r w:rsidR="00A70BFB" w:rsidRPr="00EE510E">
        <w:rPr>
          <w:rFonts w:ascii="Palatino Linotype" w:hAnsi="Palatino Linotype" w:cs="Calibri"/>
        </w:rPr>
        <w:t>mund t`i p</w:t>
      </w:r>
      <w:r w:rsidR="003C0AB3" w:rsidRPr="00EE510E">
        <w:rPr>
          <w:rFonts w:ascii="Palatino Linotype" w:hAnsi="Palatino Linotype" w:cs="Calibri"/>
        </w:rPr>
        <w:t>ë</w:t>
      </w:r>
      <w:r w:rsidR="00A70BFB" w:rsidRPr="00EE510E">
        <w:rPr>
          <w:rFonts w:ascii="Palatino Linotype" w:hAnsi="Palatino Linotype" w:cs="Calibri"/>
        </w:rPr>
        <w:t>rdorin</w:t>
      </w:r>
      <w:r w:rsidRPr="00EE510E">
        <w:rPr>
          <w:rFonts w:ascii="Palatino Linotype" w:hAnsi="Palatino Linotype" w:cs="Calibri"/>
        </w:rPr>
        <w:t xml:space="preserve"> këto të drejta.</w:t>
      </w:r>
    </w:p>
    <w:p w:rsidR="00BD30A5" w:rsidRDefault="00BD30A5" w:rsidP="00DD0B3C">
      <w:pPr>
        <w:pStyle w:val="Default"/>
        <w:spacing w:before="240" w:after="240" w:line="360" w:lineRule="auto"/>
        <w:jc w:val="both"/>
        <w:rPr>
          <w:rFonts w:ascii="Palatino Linotype" w:hAnsi="Palatino Linotype" w:cs="Calibri"/>
          <w:b/>
          <w:sz w:val="28"/>
          <w:szCs w:val="28"/>
        </w:rPr>
      </w:pPr>
    </w:p>
    <w:p w:rsidR="00BD30A5" w:rsidRDefault="00BD30A5" w:rsidP="00DD0B3C">
      <w:pPr>
        <w:pStyle w:val="Default"/>
        <w:spacing w:before="240" w:after="240" w:line="360" w:lineRule="auto"/>
        <w:jc w:val="both"/>
        <w:rPr>
          <w:rFonts w:ascii="Palatino Linotype" w:hAnsi="Palatino Linotype" w:cs="Calibri"/>
          <w:b/>
          <w:sz w:val="28"/>
          <w:szCs w:val="28"/>
        </w:rPr>
      </w:pPr>
    </w:p>
    <w:p w:rsidR="00EC6F69" w:rsidRPr="00EE510E" w:rsidRDefault="00EC6F69"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lastRenderedPageBreak/>
        <w:t>Përshkrimi i organizatës</w:t>
      </w:r>
    </w:p>
    <w:p w:rsidR="00EC6F69" w:rsidRPr="00EE510E" w:rsidRDefault="00EC6F69" w:rsidP="00DD0B3C">
      <w:pPr>
        <w:pStyle w:val="Default"/>
        <w:spacing w:before="240" w:after="240" w:line="360" w:lineRule="auto"/>
        <w:jc w:val="both"/>
        <w:rPr>
          <w:rFonts w:ascii="Palatino Linotype" w:hAnsi="Palatino Linotype" w:cs="Calibri"/>
          <w:color w:val="auto"/>
        </w:rPr>
      </w:pPr>
      <w:r w:rsidRPr="00EE510E">
        <w:rPr>
          <w:rFonts w:ascii="Palatino Linotype" w:hAnsi="Palatino Linotype" w:cs="Calibri"/>
          <w:color w:val="auto"/>
        </w:rPr>
        <w:t>Community Building Mitrovica (CBM) është një organizatë jo-q</w:t>
      </w:r>
      <w:r w:rsidR="00A70BFB" w:rsidRPr="00EE510E">
        <w:rPr>
          <w:rFonts w:ascii="Palatino Linotype" w:hAnsi="Palatino Linotype" w:cs="Calibri"/>
          <w:color w:val="auto"/>
        </w:rPr>
        <w:t>everitare lokale (OJQ) që vepro</w:t>
      </w:r>
      <w:r w:rsidRPr="00EE510E">
        <w:rPr>
          <w:rFonts w:ascii="Palatino Linotype" w:hAnsi="Palatino Linotype" w:cs="Calibri"/>
          <w:color w:val="auto"/>
        </w:rPr>
        <w:t>në në fushën e paqes dhe ndërtimit të komunitetit në r</w:t>
      </w:r>
      <w:r w:rsidR="00A70BFB" w:rsidRPr="00EE510E">
        <w:rPr>
          <w:rFonts w:ascii="Palatino Linotype" w:hAnsi="Palatino Linotype" w:cs="Calibri"/>
          <w:color w:val="auto"/>
        </w:rPr>
        <w:t>egjionin</w:t>
      </w:r>
      <w:r w:rsidR="00F03510" w:rsidRPr="00EE510E">
        <w:rPr>
          <w:rFonts w:ascii="Palatino Linotype" w:hAnsi="Palatino Linotype" w:cs="Calibri"/>
          <w:color w:val="auto"/>
        </w:rPr>
        <w:t xml:space="preserve"> </w:t>
      </w:r>
      <w:r w:rsidR="00A70BFB" w:rsidRPr="00EE510E">
        <w:rPr>
          <w:rFonts w:ascii="Palatino Linotype" w:hAnsi="Palatino Linotype" w:cs="Calibri"/>
          <w:color w:val="auto"/>
        </w:rPr>
        <w:t xml:space="preserve">e </w:t>
      </w:r>
      <w:r w:rsidR="008E4336" w:rsidRPr="00EE510E">
        <w:rPr>
          <w:rFonts w:ascii="Palatino Linotype" w:hAnsi="Palatino Linotype" w:cs="Calibri"/>
          <w:color w:val="auto"/>
        </w:rPr>
        <w:t>Mitrovic</w:t>
      </w:r>
      <w:r w:rsidR="003C0AB3" w:rsidRPr="00EE510E">
        <w:rPr>
          <w:rFonts w:ascii="Palatino Linotype" w:hAnsi="Palatino Linotype" w:cs="Calibri"/>
          <w:color w:val="auto"/>
        </w:rPr>
        <w:t>ë</w:t>
      </w:r>
      <w:r w:rsidR="008E4336" w:rsidRPr="00EE510E">
        <w:rPr>
          <w:rFonts w:ascii="Palatino Linotype" w:hAnsi="Palatino Linotype" w:cs="Calibri"/>
          <w:color w:val="auto"/>
        </w:rPr>
        <w:t>s dhe m</w:t>
      </w:r>
      <w:r w:rsidR="003C0AB3" w:rsidRPr="00EE510E">
        <w:rPr>
          <w:rFonts w:ascii="Palatino Linotype" w:hAnsi="Palatino Linotype" w:cs="Calibri"/>
          <w:color w:val="auto"/>
        </w:rPr>
        <w:t>ë</w:t>
      </w:r>
      <w:r w:rsidR="008E4336" w:rsidRPr="00EE510E">
        <w:rPr>
          <w:rFonts w:ascii="Palatino Linotype" w:hAnsi="Palatino Linotype" w:cs="Calibri"/>
          <w:color w:val="auto"/>
        </w:rPr>
        <w:t xml:space="preserve"> gjer</w:t>
      </w:r>
      <w:r w:rsidR="003C0AB3" w:rsidRPr="00EE510E">
        <w:rPr>
          <w:rFonts w:ascii="Palatino Linotype" w:hAnsi="Palatino Linotype" w:cs="Calibri"/>
          <w:color w:val="auto"/>
        </w:rPr>
        <w:t>ë</w:t>
      </w:r>
      <w:r w:rsidR="00A70BFB" w:rsidRPr="00EE510E">
        <w:rPr>
          <w:rFonts w:ascii="Palatino Linotype" w:hAnsi="Palatino Linotype" w:cs="Calibri"/>
          <w:color w:val="auto"/>
        </w:rPr>
        <w:t>.</w:t>
      </w:r>
      <w:r w:rsidR="00F03510" w:rsidRPr="00EE510E">
        <w:rPr>
          <w:rFonts w:ascii="Palatino Linotype" w:hAnsi="Palatino Linotype" w:cs="Calibri"/>
          <w:color w:val="auto"/>
        </w:rPr>
        <w:t xml:space="preserve"> </w:t>
      </w:r>
      <w:r w:rsidRPr="00EE510E">
        <w:rPr>
          <w:rFonts w:ascii="Palatino Linotype" w:hAnsi="Palatino Linotype" w:cs="Calibri"/>
          <w:color w:val="auto"/>
        </w:rPr>
        <w:t>Qëllimi i përgjithshëm i CBM</w:t>
      </w:r>
      <w:r w:rsidR="00F03510" w:rsidRPr="00EE510E">
        <w:rPr>
          <w:rFonts w:ascii="Palatino Linotype" w:hAnsi="Palatino Linotype" w:cs="Calibri"/>
          <w:color w:val="auto"/>
        </w:rPr>
        <w:t>-së</w:t>
      </w:r>
      <w:r w:rsidRPr="00EE510E">
        <w:rPr>
          <w:rFonts w:ascii="Palatino Linotype" w:hAnsi="Palatino Linotype" w:cs="Calibri"/>
          <w:color w:val="auto"/>
        </w:rPr>
        <w:t xml:space="preserve"> është të lehtësojë kontaktin dhe dialogun në mes qytetarëve</w:t>
      </w:r>
      <w:r w:rsidR="00F03510" w:rsidRPr="00EE510E">
        <w:rPr>
          <w:rFonts w:ascii="Palatino Linotype" w:hAnsi="Palatino Linotype" w:cs="Calibri"/>
          <w:color w:val="auto"/>
        </w:rPr>
        <w:t>t</w:t>
      </w:r>
      <w:r w:rsidR="00EE510E">
        <w:rPr>
          <w:rFonts w:ascii="Palatino Linotype" w:hAnsi="Palatino Linotype" w:cs="Calibri"/>
          <w:color w:val="auto"/>
        </w:rPr>
        <w:t>ë</w:t>
      </w:r>
      <w:r w:rsidR="00F03510" w:rsidRPr="00EE510E">
        <w:rPr>
          <w:rFonts w:ascii="Palatino Linotype" w:hAnsi="Palatino Linotype" w:cs="Calibri"/>
          <w:color w:val="auto"/>
        </w:rPr>
        <w:t xml:space="preserve"> t</w:t>
      </w:r>
      <w:r w:rsidR="00EE510E">
        <w:rPr>
          <w:rFonts w:ascii="Palatino Linotype" w:hAnsi="Palatino Linotype" w:cs="Calibri"/>
          <w:color w:val="auto"/>
        </w:rPr>
        <w:t>ë</w:t>
      </w:r>
      <w:r w:rsidR="00F03510" w:rsidRPr="00EE510E">
        <w:rPr>
          <w:rFonts w:ascii="Palatino Linotype" w:hAnsi="Palatino Linotype" w:cs="Calibri"/>
          <w:color w:val="auto"/>
        </w:rPr>
        <w:t xml:space="preserve"> gjitha etnive</w:t>
      </w:r>
      <w:r w:rsidRPr="00EE510E">
        <w:rPr>
          <w:rFonts w:ascii="Palatino Linotype" w:hAnsi="Palatino Linotype" w:cs="Calibri"/>
          <w:color w:val="auto"/>
        </w:rPr>
        <w:t>.</w:t>
      </w:r>
      <w:r w:rsidR="00F03510" w:rsidRPr="00EE510E">
        <w:rPr>
          <w:rFonts w:ascii="Palatino Linotype" w:hAnsi="Palatino Linotype" w:cs="Calibri"/>
          <w:color w:val="auto"/>
        </w:rPr>
        <w:t xml:space="preserve"> </w:t>
      </w:r>
      <w:r w:rsidRPr="00EE510E">
        <w:rPr>
          <w:rFonts w:ascii="Palatino Linotype" w:hAnsi="Palatino Linotype" w:cs="Calibri"/>
          <w:color w:val="auto"/>
        </w:rPr>
        <w:t xml:space="preserve">Stafi </w:t>
      </w:r>
      <w:r w:rsidR="008E4336" w:rsidRPr="00EE510E">
        <w:rPr>
          <w:rFonts w:ascii="Palatino Linotype" w:hAnsi="Palatino Linotype" w:cs="Calibri"/>
          <w:color w:val="auto"/>
        </w:rPr>
        <w:t>i CBM-</w:t>
      </w:r>
      <w:r w:rsidR="00F03510" w:rsidRPr="00EE510E">
        <w:rPr>
          <w:rFonts w:ascii="Palatino Linotype" w:hAnsi="Palatino Linotype" w:cs="Calibri"/>
          <w:color w:val="auto"/>
        </w:rPr>
        <w:t>s</w:t>
      </w:r>
      <w:r w:rsidR="00EE510E">
        <w:rPr>
          <w:rFonts w:ascii="Palatino Linotype" w:hAnsi="Palatino Linotype" w:cs="Calibri"/>
          <w:color w:val="auto"/>
        </w:rPr>
        <w:t>ë</w:t>
      </w:r>
      <w:r w:rsidR="00F03510" w:rsidRPr="00EE510E">
        <w:rPr>
          <w:rFonts w:ascii="Palatino Linotype" w:hAnsi="Palatino Linotype" w:cs="Calibri"/>
          <w:color w:val="auto"/>
        </w:rPr>
        <w:t xml:space="preserve"> </w:t>
      </w:r>
      <w:r w:rsidRPr="00EE510E">
        <w:rPr>
          <w:rFonts w:ascii="Palatino Linotype" w:hAnsi="Palatino Linotype" w:cs="Calibri"/>
          <w:color w:val="auto"/>
        </w:rPr>
        <w:t>përbëhet ng</w:t>
      </w:r>
      <w:r w:rsidR="008E4336" w:rsidRPr="00EE510E">
        <w:rPr>
          <w:rFonts w:ascii="Palatino Linotype" w:hAnsi="Palatino Linotype" w:cs="Calibri"/>
          <w:color w:val="auto"/>
        </w:rPr>
        <w:t xml:space="preserve">a qytetarë të devotshëm - shqiptarë dhe serbë, </w:t>
      </w:r>
      <w:r w:rsidRPr="00EE510E">
        <w:rPr>
          <w:rFonts w:ascii="Palatino Linotype" w:hAnsi="Palatino Linotype" w:cs="Calibri"/>
          <w:color w:val="auto"/>
        </w:rPr>
        <w:t xml:space="preserve">të cilët janë rritur në këtë </w:t>
      </w:r>
      <w:r w:rsidR="008E4336" w:rsidRPr="00EE510E">
        <w:rPr>
          <w:rFonts w:ascii="Palatino Linotype" w:hAnsi="Palatino Linotype" w:cs="Calibri"/>
          <w:color w:val="auto"/>
        </w:rPr>
        <w:t>regjion</w:t>
      </w:r>
      <w:r w:rsidRPr="00EE510E">
        <w:rPr>
          <w:rFonts w:ascii="Palatino Linotype" w:hAnsi="Palatino Linotype" w:cs="Calibri"/>
          <w:color w:val="auto"/>
        </w:rPr>
        <w:t xml:space="preserve"> dhe duan </w:t>
      </w:r>
      <w:r w:rsidR="008E4336" w:rsidRPr="00EE510E">
        <w:rPr>
          <w:rFonts w:ascii="Palatino Linotype" w:hAnsi="Palatino Linotype" w:cs="Calibri"/>
          <w:color w:val="auto"/>
        </w:rPr>
        <w:t>të rivendosin</w:t>
      </w:r>
      <w:r w:rsidRPr="00EE510E">
        <w:rPr>
          <w:rFonts w:ascii="Palatino Linotype" w:hAnsi="Palatino Linotype" w:cs="Calibri"/>
          <w:color w:val="auto"/>
        </w:rPr>
        <w:t xml:space="preserve"> besimin e mëparshëm dhe madje edhe miqësinë që lufta dhe politika kanë shkatërruar.</w:t>
      </w:r>
    </w:p>
    <w:p w:rsidR="00EC6F69" w:rsidRPr="00EE510E" w:rsidRDefault="00EC6F69" w:rsidP="00DD0B3C">
      <w:pPr>
        <w:pStyle w:val="Default"/>
        <w:spacing w:before="240" w:after="240" w:line="360" w:lineRule="auto"/>
        <w:jc w:val="both"/>
        <w:rPr>
          <w:rFonts w:ascii="Palatino Linotype" w:hAnsi="Palatino Linotype" w:cs="Calibri"/>
          <w:color w:val="auto"/>
        </w:rPr>
      </w:pPr>
      <w:r w:rsidRPr="00EE510E">
        <w:rPr>
          <w:rFonts w:ascii="Palatino Linotype" w:hAnsi="Palatino Linotype" w:cs="Calibri"/>
          <w:color w:val="auto"/>
        </w:rPr>
        <w:t xml:space="preserve">Duke mbështetur shumë projekte konkrete të cilat adresojnë nevojat direkte të komuniteteve lokale, CBM kontribuon në mënyrë modeste për këtë qëllim. Puna e viteve të fundit ka </w:t>
      </w:r>
      <w:r w:rsidR="008E4336" w:rsidRPr="00EE510E">
        <w:rPr>
          <w:rFonts w:ascii="Palatino Linotype" w:hAnsi="Palatino Linotype" w:cs="Calibri"/>
          <w:color w:val="auto"/>
        </w:rPr>
        <w:t>arritur te ngris</w:t>
      </w:r>
      <w:r w:rsidR="003C0AB3" w:rsidRPr="00EE510E">
        <w:rPr>
          <w:rFonts w:ascii="Palatino Linotype" w:hAnsi="Palatino Linotype" w:cs="Calibri"/>
          <w:color w:val="auto"/>
        </w:rPr>
        <w:t>ë</w:t>
      </w:r>
      <w:r w:rsidR="00DB3BAD" w:rsidRPr="00EE510E">
        <w:rPr>
          <w:rFonts w:ascii="Palatino Linotype" w:hAnsi="Palatino Linotype" w:cs="Calibri"/>
          <w:color w:val="auto"/>
        </w:rPr>
        <w:t xml:space="preserve"> </w:t>
      </w:r>
      <w:r w:rsidRPr="00EE510E">
        <w:rPr>
          <w:rFonts w:ascii="Palatino Linotype" w:hAnsi="Palatino Linotype" w:cs="Calibri"/>
          <w:color w:val="auto"/>
        </w:rPr>
        <w:t>reputacion</w:t>
      </w:r>
      <w:r w:rsidR="008E4336" w:rsidRPr="00EE510E">
        <w:rPr>
          <w:rFonts w:ascii="Palatino Linotype" w:hAnsi="Palatino Linotype" w:cs="Calibri"/>
          <w:color w:val="auto"/>
        </w:rPr>
        <w:t>ine organizat</w:t>
      </w:r>
      <w:r w:rsidR="003C0AB3" w:rsidRPr="00EE510E">
        <w:rPr>
          <w:rFonts w:ascii="Palatino Linotype" w:hAnsi="Palatino Linotype" w:cs="Calibri"/>
          <w:color w:val="auto"/>
        </w:rPr>
        <w:t>ë</w:t>
      </w:r>
      <w:r w:rsidR="008E4336" w:rsidRPr="00EE510E">
        <w:rPr>
          <w:rFonts w:ascii="Palatino Linotype" w:hAnsi="Palatino Linotype" w:cs="Calibri"/>
          <w:color w:val="auto"/>
        </w:rPr>
        <w:t>s n</w:t>
      </w:r>
      <w:r w:rsidR="003C0AB3" w:rsidRPr="00EE510E">
        <w:rPr>
          <w:rFonts w:ascii="Palatino Linotype" w:hAnsi="Palatino Linotype" w:cs="Calibri"/>
          <w:color w:val="auto"/>
        </w:rPr>
        <w:t>ë</w:t>
      </w:r>
      <w:r w:rsidR="008E4336" w:rsidRPr="00EE510E">
        <w:rPr>
          <w:rFonts w:ascii="Palatino Linotype" w:hAnsi="Palatino Linotype" w:cs="Calibri"/>
          <w:color w:val="auto"/>
        </w:rPr>
        <w:t xml:space="preserve"> t</w:t>
      </w:r>
      <w:r w:rsidR="003C0AB3" w:rsidRPr="00EE510E">
        <w:rPr>
          <w:rFonts w:ascii="Palatino Linotype" w:hAnsi="Palatino Linotype" w:cs="Calibri"/>
          <w:color w:val="auto"/>
        </w:rPr>
        <w:t>ë</w:t>
      </w:r>
      <w:r w:rsidR="00DB3BAD" w:rsidRPr="00EE510E">
        <w:rPr>
          <w:rFonts w:ascii="Palatino Linotype" w:hAnsi="Palatino Linotype" w:cs="Calibri"/>
          <w:color w:val="auto"/>
        </w:rPr>
        <w:t xml:space="preserve"> </w:t>
      </w:r>
      <w:r w:rsidR="008E4336" w:rsidRPr="00EE510E">
        <w:rPr>
          <w:rFonts w:ascii="Palatino Linotype" w:hAnsi="Palatino Linotype" w:cs="Calibri"/>
          <w:color w:val="auto"/>
        </w:rPr>
        <w:t>dy</w:t>
      </w:r>
      <w:r w:rsidRPr="00EE510E">
        <w:rPr>
          <w:rFonts w:ascii="Palatino Linotype" w:hAnsi="Palatino Linotype" w:cs="Calibri"/>
          <w:color w:val="auto"/>
        </w:rPr>
        <w:t xml:space="preserve"> anët e Ibrit. Fushat në të cilat vepr</w:t>
      </w:r>
      <w:r w:rsidR="008E4336" w:rsidRPr="00EE510E">
        <w:rPr>
          <w:rFonts w:ascii="Palatino Linotype" w:hAnsi="Palatino Linotype" w:cs="Calibri"/>
          <w:color w:val="auto"/>
        </w:rPr>
        <w:t xml:space="preserve">on </w:t>
      </w:r>
      <w:r w:rsidRPr="00EE510E">
        <w:rPr>
          <w:rFonts w:ascii="Palatino Linotype" w:hAnsi="Palatino Linotype" w:cs="Calibri"/>
          <w:color w:val="auto"/>
        </w:rPr>
        <w:t xml:space="preserve">CBM janë: </w:t>
      </w:r>
      <w:r w:rsidR="008E4336" w:rsidRPr="00EE510E">
        <w:rPr>
          <w:rFonts w:ascii="Palatino Linotype" w:hAnsi="Palatino Linotype" w:cs="Calibri"/>
          <w:color w:val="auto"/>
        </w:rPr>
        <w:t>qeverisja e mir</w:t>
      </w:r>
      <w:r w:rsidR="003C0AB3" w:rsidRPr="00EE510E">
        <w:rPr>
          <w:rFonts w:ascii="Palatino Linotype" w:hAnsi="Palatino Linotype" w:cs="Calibri"/>
          <w:color w:val="auto"/>
        </w:rPr>
        <w:t>ë</w:t>
      </w:r>
      <w:r w:rsidR="008E4336" w:rsidRPr="00EE510E">
        <w:rPr>
          <w:rFonts w:ascii="Palatino Linotype" w:hAnsi="Palatino Linotype" w:cs="Calibri"/>
          <w:color w:val="auto"/>
        </w:rPr>
        <w:t xml:space="preserve">, </w:t>
      </w:r>
      <w:r w:rsidRPr="00EE510E">
        <w:rPr>
          <w:rFonts w:ascii="Palatino Linotype" w:hAnsi="Palatino Linotype" w:cs="Calibri"/>
          <w:color w:val="auto"/>
        </w:rPr>
        <w:t xml:space="preserve">media, kulturë, rini, gra, minoritete, dialog, dhe kthimin e </w:t>
      </w:r>
      <w:r w:rsidR="008E4336" w:rsidRPr="00EE510E">
        <w:rPr>
          <w:rFonts w:ascii="Palatino Linotype" w:hAnsi="Palatino Linotype" w:cs="Calibri"/>
          <w:color w:val="auto"/>
        </w:rPr>
        <w:t>t</w:t>
      </w:r>
      <w:r w:rsidR="003C0AB3" w:rsidRPr="00EE510E">
        <w:rPr>
          <w:rFonts w:ascii="Palatino Linotype" w:hAnsi="Palatino Linotype" w:cs="Calibri"/>
          <w:color w:val="auto"/>
        </w:rPr>
        <w:t>ë</w:t>
      </w:r>
      <w:r w:rsidR="008E4336" w:rsidRPr="00EE510E">
        <w:rPr>
          <w:rFonts w:ascii="Palatino Linotype" w:hAnsi="Palatino Linotype" w:cs="Calibri"/>
          <w:color w:val="auto"/>
        </w:rPr>
        <w:t xml:space="preserve"> zhvend</w:t>
      </w:r>
      <w:r w:rsidR="00DB3BAD" w:rsidRPr="00EE510E">
        <w:rPr>
          <w:rFonts w:ascii="Palatino Linotype" w:hAnsi="Palatino Linotype" w:cs="Calibri"/>
          <w:color w:val="auto"/>
        </w:rPr>
        <w:t>o</w:t>
      </w:r>
      <w:r w:rsidR="008E4336" w:rsidRPr="00EE510E">
        <w:rPr>
          <w:rFonts w:ascii="Palatino Linotype" w:hAnsi="Palatino Linotype" w:cs="Calibri"/>
          <w:color w:val="auto"/>
        </w:rPr>
        <w:t>sur</w:t>
      </w:r>
      <w:r w:rsidR="003C0AB3" w:rsidRPr="00EE510E">
        <w:rPr>
          <w:rFonts w:ascii="Palatino Linotype" w:hAnsi="Palatino Linotype" w:cs="Calibri"/>
          <w:color w:val="auto"/>
        </w:rPr>
        <w:t>ë</w:t>
      </w:r>
      <w:r w:rsidR="008E4336" w:rsidRPr="00EE510E">
        <w:rPr>
          <w:rFonts w:ascii="Palatino Linotype" w:hAnsi="Palatino Linotype" w:cs="Calibri"/>
          <w:color w:val="auto"/>
        </w:rPr>
        <w:t>ve.</w:t>
      </w:r>
      <w:r w:rsidR="00DB3BAD" w:rsidRPr="00EE510E">
        <w:rPr>
          <w:rFonts w:ascii="Palatino Linotype" w:hAnsi="Palatino Linotype" w:cs="Calibri"/>
          <w:color w:val="auto"/>
        </w:rPr>
        <w:t xml:space="preserve"> </w:t>
      </w:r>
      <w:r w:rsidR="008E4336" w:rsidRPr="00EE510E">
        <w:rPr>
          <w:rFonts w:ascii="Palatino Linotype" w:hAnsi="Palatino Linotype" w:cs="Calibri"/>
          <w:color w:val="auto"/>
        </w:rPr>
        <w:t>Projektet CBM-it</w:t>
      </w:r>
      <w:r w:rsidRPr="00EE510E">
        <w:rPr>
          <w:rFonts w:ascii="Palatino Linotype" w:hAnsi="Palatino Linotype" w:cs="Calibri"/>
          <w:color w:val="auto"/>
        </w:rPr>
        <w:t xml:space="preserve"> janë të hapura për pjesëtarët e të gjitha komuniteteve që jetojnë në Mitrovicë, dhe më gjerë.</w:t>
      </w:r>
      <w:r w:rsidR="00DB3BAD" w:rsidRPr="00EE510E">
        <w:rPr>
          <w:rFonts w:ascii="Palatino Linotype" w:hAnsi="Palatino Linotype" w:cs="Calibri"/>
          <w:color w:val="auto"/>
        </w:rPr>
        <w:t xml:space="preserve"> </w:t>
      </w:r>
      <w:r w:rsidRPr="00EE510E">
        <w:rPr>
          <w:rFonts w:ascii="Palatino Linotype" w:hAnsi="Palatino Linotype" w:cs="Calibri"/>
          <w:color w:val="auto"/>
        </w:rPr>
        <w:t>CBM shpesh bashkëpunon me OJQ të tjera, ndihmon me iniciativat lokale dhe punon me institucionet qeveritare lokale dhe organizata</w:t>
      </w:r>
      <w:r w:rsidR="008E4336" w:rsidRPr="00EE510E">
        <w:rPr>
          <w:rFonts w:ascii="Palatino Linotype" w:hAnsi="Palatino Linotype" w:cs="Calibri"/>
          <w:color w:val="auto"/>
        </w:rPr>
        <w:t>t</w:t>
      </w:r>
      <w:r w:rsidRPr="00EE510E">
        <w:rPr>
          <w:rFonts w:ascii="Palatino Linotype" w:hAnsi="Palatino Linotype" w:cs="Calibri"/>
          <w:color w:val="auto"/>
        </w:rPr>
        <w:t xml:space="preserve"> ndërkombëtare me qëllim të inicimit, për zhvill</w:t>
      </w:r>
      <w:r w:rsidR="00DB3BAD" w:rsidRPr="00EE510E">
        <w:rPr>
          <w:rFonts w:ascii="Palatino Linotype" w:hAnsi="Palatino Linotype" w:cs="Calibri"/>
          <w:color w:val="auto"/>
        </w:rPr>
        <w:t xml:space="preserve">im  </w:t>
      </w:r>
      <w:r w:rsidRPr="00EE510E">
        <w:rPr>
          <w:rFonts w:ascii="Palatino Linotype" w:hAnsi="Palatino Linotype" w:cs="Calibri"/>
          <w:color w:val="auto"/>
        </w:rPr>
        <w:t>dhe zbat</w:t>
      </w:r>
      <w:r w:rsidR="00DB3BAD" w:rsidRPr="00EE510E">
        <w:rPr>
          <w:rFonts w:ascii="Palatino Linotype" w:hAnsi="Palatino Linotype" w:cs="Calibri"/>
          <w:color w:val="auto"/>
        </w:rPr>
        <w:t>im t</w:t>
      </w:r>
      <w:r w:rsidR="00EE510E">
        <w:rPr>
          <w:rFonts w:ascii="Palatino Linotype" w:hAnsi="Palatino Linotype" w:cs="Calibri"/>
          <w:color w:val="auto"/>
        </w:rPr>
        <w:t>ë</w:t>
      </w:r>
      <w:r w:rsidRPr="00EE510E">
        <w:rPr>
          <w:rFonts w:ascii="Palatino Linotype" w:hAnsi="Palatino Linotype" w:cs="Calibri"/>
          <w:color w:val="auto"/>
        </w:rPr>
        <w:t xml:space="preserve"> aktivitete</w:t>
      </w:r>
      <w:r w:rsidR="00DB3BAD" w:rsidRPr="00EE510E">
        <w:rPr>
          <w:rFonts w:ascii="Palatino Linotype" w:hAnsi="Palatino Linotype" w:cs="Calibri"/>
          <w:color w:val="auto"/>
        </w:rPr>
        <w:t>ve</w:t>
      </w:r>
      <w:r w:rsidRPr="00EE510E">
        <w:rPr>
          <w:rFonts w:ascii="Palatino Linotype" w:hAnsi="Palatino Linotype" w:cs="Calibri"/>
          <w:color w:val="auto"/>
        </w:rPr>
        <w:t>, për të mirën e komuniteteve, në Mitrovicë, dhe më gjerë.</w:t>
      </w:r>
    </w:p>
    <w:p w:rsidR="00EC68CA" w:rsidRPr="00EE510E" w:rsidRDefault="00EC6F69" w:rsidP="00DD0B3C">
      <w:pPr>
        <w:pStyle w:val="Default"/>
        <w:numPr>
          <w:ilvl w:val="0"/>
          <w:numId w:val="3"/>
        </w:numPr>
        <w:spacing w:before="240" w:after="240" w:line="360" w:lineRule="auto"/>
        <w:jc w:val="both"/>
        <w:rPr>
          <w:rFonts w:ascii="Palatino Linotype" w:hAnsi="Palatino Linotype" w:cs="Calibri"/>
          <w:color w:val="auto"/>
        </w:rPr>
      </w:pPr>
      <w:r w:rsidRPr="00EE510E">
        <w:rPr>
          <w:rFonts w:ascii="Palatino Linotype" w:hAnsi="Palatino Linotype" w:cs="Calibri"/>
          <w:color w:val="auto"/>
        </w:rPr>
        <w:t>Vizioni i CBM</w:t>
      </w:r>
      <w:r w:rsidR="005431CB" w:rsidRPr="00EE510E">
        <w:rPr>
          <w:rFonts w:ascii="Palatino Linotype" w:hAnsi="Palatino Linotype" w:cs="Calibri"/>
          <w:color w:val="auto"/>
        </w:rPr>
        <w:t xml:space="preserve">: </w:t>
      </w:r>
      <w:r w:rsidRPr="00EE510E">
        <w:rPr>
          <w:rFonts w:ascii="Palatino Linotype" w:hAnsi="Palatino Linotype" w:cs="Calibri"/>
          <w:color w:val="auto"/>
        </w:rPr>
        <w:t xml:space="preserve">Mitrovica, vend i sigurt </w:t>
      </w:r>
      <w:r w:rsidR="008E4336" w:rsidRPr="00EE510E">
        <w:rPr>
          <w:rFonts w:ascii="Palatino Linotype" w:hAnsi="Palatino Linotype" w:cs="Calibri"/>
          <w:color w:val="auto"/>
        </w:rPr>
        <w:t>me institucione</w:t>
      </w:r>
      <w:r w:rsidR="00DB3BAD" w:rsidRPr="00EE510E">
        <w:rPr>
          <w:rFonts w:ascii="Palatino Linotype" w:hAnsi="Palatino Linotype" w:cs="Calibri"/>
          <w:color w:val="auto"/>
        </w:rPr>
        <w:t xml:space="preserve"> </w:t>
      </w:r>
      <w:r w:rsidR="008E4336" w:rsidRPr="00EE510E">
        <w:rPr>
          <w:rFonts w:ascii="Palatino Linotype" w:hAnsi="Palatino Linotype" w:cs="Calibri"/>
          <w:color w:val="auto"/>
        </w:rPr>
        <w:t>të përgjegjshme, shoqëri</w:t>
      </w:r>
      <w:r w:rsidRPr="00EE510E">
        <w:rPr>
          <w:rFonts w:ascii="Palatino Linotype" w:hAnsi="Palatino Linotype" w:cs="Calibri"/>
          <w:color w:val="auto"/>
        </w:rPr>
        <w:t xml:space="preserve"> civile dhe qytetar</w:t>
      </w:r>
      <w:r w:rsidR="00DB3BAD" w:rsidRPr="00EE510E">
        <w:rPr>
          <w:rFonts w:ascii="Palatino Linotype" w:hAnsi="Palatino Linotype" w:cs="Calibri"/>
          <w:color w:val="auto"/>
        </w:rPr>
        <w:t>i</w:t>
      </w:r>
      <w:r w:rsidRPr="00EE510E">
        <w:rPr>
          <w:rFonts w:ascii="Palatino Linotype" w:hAnsi="Palatino Linotype" w:cs="Calibri"/>
          <w:color w:val="auto"/>
        </w:rPr>
        <w:t xml:space="preserve"> </w:t>
      </w:r>
      <w:r w:rsidR="004B642B" w:rsidRPr="00EE510E">
        <w:rPr>
          <w:rFonts w:ascii="Palatino Linotype" w:hAnsi="Palatino Linotype" w:cs="Calibri"/>
          <w:color w:val="auto"/>
        </w:rPr>
        <w:t>ak</w:t>
      </w:r>
      <w:r w:rsidR="008E4336" w:rsidRPr="00EE510E">
        <w:rPr>
          <w:rFonts w:ascii="Palatino Linotype" w:hAnsi="Palatino Linotype" w:cs="Calibri"/>
          <w:color w:val="auto"/>
        </w:rPr>
        <w:t>tive, ku</w:t>
      </w:r>
      <w:r w:rsidR="00DB3BAD" w:rsidRPr="00EE510E">
        <w:rPr>
          <w:rFonts w:ascii="Palatino Linotype" w:hAnsi="Palatino Linotype" w:cs="Calibri"/>
          <w:color w:val="auto"/>
        </w:rPr>
        <w:t xml:space="preserve"> </w:t>
      </w:r>
      <w:r w:rsidR="008E4336" w:rsidRPr="00EE510E">
        <w:rPr>
          <w:rFonts w:ascii="Palatino Linotype" w:hAnsi="Palatino Linotype" w:cs="Calibri"/>
          <w:color w:val="auto"/>
        </w:rPr>
        <w:t>vlerësohen</w:t>
      </w:r>
      <w:r w:rsidRPr="00EE510E">
        <w:rPr>
          <w:rFonts w:ascii="Palatino Linotype" w:hAnsi="Palatino Linotype" w:cs="Calibri"/>
          <w:color w:val="auto"/>
        </w:rPr>
        <w:t xml:space="preserve"> dallimet </w:t>
      </w:r>
      <w:r w:rsidR="008E4336" w:rsidRPr="00EE510E">
        <w:rPr>
          <w:rFonts w:ascii="Palatino Linotype" w:hAnsi="Palatino Linotype" w:cs="Calibri"/>
          <w:color w:val="auto"/>
        </w:rPr>
        <w:t>me</w:t>
      </w:r>
      <w:r w:rsidRPr="00EE510E">
        <w:rPr>
          <w:rFonts w:ascii="Palatino Linotype" w:hAnsi="Palatino Linotype" w:cs="Calibri"/>
          <w:color w:val="auto"/>
        </w:rPr>
        <w:t xml:space="preserve"> një kulturë demokratike.</w:t>
      </w:r>
    </w:p>
    <w:p w:rsidR="00EC6F69" w:rsidRPr="00EE510E" w:rsidRDefault="00EC6F69" w:rsidP="00DD0B3C">
      <w:pPr>
        <w:pStyle w:val="Default"/>
        <w:numPr>
          <w:ilvl w:val="0"/>
          <w:numId w:val="3"/>
        </w:numPr>
        <w:spacing w:before="240" w:after="240" w:line="360" w:lineRule="auto"/>
        <w:jc w:val="both"/>
        <w:rPr>
          <w:rFonts w:ascii="Palatino Linotype" w:hAnsi="Palatino Linotype" w:cs="Calibri"/>
          <w:color w:val="auto"/>
        </w:rPr>
      </w:pPr>
      <w:r w:rsidRPr="00EE510E">
        <w:rPr>
          <w:rFonts w:ascii="Palatino Linotype" w:hAnsi="Palatino Linotype" w:cs="Calibri"/>
          <w:color w:val="auto"/>
        </w:rPr>
        <w:t>Misioni i CBM</w:t>
      </w:r>
      <w:r w:rsidR="005431CB" w:rsidRPr="00EE510E">
        <w:rPr>
          <w:rFonts w:ascii="Palatino Linotype" w:hAnsi="Palatino Linotype" w:cs="Calibri"/>
          <w:color w:val="auto"/>
        </w:rPr>
        <w:t xml:space="preserve">: </w:t>
      </w:r>
      <w:r w:rsidRPr="00EE510E">
        <w:rPr>
          <w:rFonts w:ascii="Palatino Linotype" w:hAnsi="Palatino Linotype" w:cs="Calibri"/>
          <w:color w:val="auto"/>
        </w:rPr>
        <w:t>CBM është një organizatë ndëretnike që identifikon, inkurajon dhe lehtëson veprimet e përbashkëta të qytetarëve në rajonin e Mitrovicës me qëllim të promovimit të bashkëpunimit, bashkëjet</w:t>
      </w:r>
      <w:r w:rsidR="008E4336" w:rsidRPr="00EE510E">
        <w:rPr>
          <w:rFonts w:ascii="Palatino Linotype" w:hAnsi="Palatino Linotype" w:cs="Calibri"/>
          <w:color w:val="auto"/>
        </w:rPr>
        <w:t>esës dhe vlerave</w:t>
      </w:r>
      <w:r w:rsidRPr="00EE510E">
        <w:rPr>
          <w:rFonts w:ascii="Palatino Linotype" w:hAnsi="Palatino Linotype" w:cs="Calibri"/>
          <w:color w:val="auto"/>
        </w:rPr>
        <w:t xml:space="preserve"> demokratike.</w:t>
      </w:r>
    </w:p>
    <w:p w:rsidR="00676207" w:rsidRDefault="00676207" w:rsidP="00DD0B3C">
      <w:pPr>
        <w:pStyle w:val="Default"/>
        <w:spacing w:before="240" w:after="240" w:line="360" w:lineRule="auto"/>
        <w:jc w:val="both"/>
        <w:rPr>
          <w:rFonts w:ascii="Palatino Linotype" w:hAnsi="Palatino Linotype" w:cs="Calibri"/>
          <w:b/>
          <w:sz w:val="28"/>
          <w:szCs w:val="28"/>
        </w:rPr>
      </w:pPr>
    </w:p>
    <w:p w:rsidR="00E7723D" w:rsidRPr="00EE510E" w:rsidRDefault="00E7723D"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lastRenderedPageBreak/>
        <w:t>Përshkrimi i projektit</w:t>
      </w:r>
    </w:p>
    <w:p w:rsidR="00251948" w:rsidRPr="00EE510E" w:rsidRDefault="00DB3BAD" w:rsidP="00DD0B3C">
      <w:pPr>
        <w:pStyle w:val="NormalWeb"/>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w:t>
      </w:r>
      <w:r w:rsidR="00EC68CA" w:rsidRPr="00EE510E">
        <w:rPr>
          <w:rFonts w:ascii="Palatino Linotype" w:hAnsi="Palatino Linotype" w:cs="Calibri"/>
        </w:rPr>
        <w:t>Shoqëria Civile është duke iu vëzhguar</w:t>
      </w:r>
      <w:r w:rsidRPr="00EE510E">
        <w:rPr>
          <w:rFonts w:ascii="Palatino Linotype" w:hAnsi="Palatino Linotype" w:cs="Calibri"/>
        </w:rPr>
        <w:t>;</w:t>
      </w:r>
      <w:r w:rsidR="00EC68CA" w:rsidRPr="00EE510E">
        <w:rPr>
          <w:rFonts w:ascii="Palatino Linotype" w:hAnsi="Palatino Linotype" w:cs="Calibri"/>
        </w:rPr>
        <w:t>Në kërkim të llogaridhënjes dhe transparencës në nivelin lokal</w:t>
      </w:r>
      <w:r w:rsidRPr="00EE510E">
        <w:rPr>
          <w:rFonts w:ascii="Palatino Linotype" w:hAnsi="Palatino Linotype" w:cs="Calibri"/>
        </w:rPr>
        <w:t>"</w:t>
      </w:r>
      <w:r w:rsidR="00EC68CA" w:rsidRPr="00EE510E">
        <w:rPr>
          <w:rFonts w:ascii="Palatino Linotype" w:hAnsi="Palatino Linotype" w:cs="Calibri"/>
        </w:rPr>
        <w:t xml:space="preserve">, është një projekt i zbatuar nga </w:t>
      </w:r>
      <w:r w:rsidR="008E4336" w:rsidRPr="00EE510E">
        <w:rPr>
          <w:rFonts w:ascii="Palatino Linotype" w:hAnsi="Palatino Linotype" w:cs="Calibri"/>
        </w:rPr>
        <w:t>Community Building Mitrovica (CBM)</w:t>
      </w:r>
      <w:r w:rsidR="00EC68CA" w:rsidRPr="00EE510E">
        <w:rPr>
          <w:rFonts w:ascii="Palatino Linotype" w:hAnsi="Palatino Linotype" w:cs="Calibri"/>
        </w:rPr>
        <w:t xml:space="preserve"> dhe </w:t>
      </w:r>
      <w:r w:rsidR="008E4336" w:rsidRPr="00EE510E">
        <w:rPr>
          <w:rFonts w:ascii="Palatino Linotype" w:hAnsi="Palatino Linotype" w:cs="Calibri"/>
          <w:color w:val="141823"/>
          <w:shd w:val="clear" w:color="auto" w:fill="FFFFFF"/>
        </w:rPr>
        <w:t>Center for Resources, Youth &amp; Media (CRYM).</w:t>
      </w:r>
      <w:r w:rsidRPr="00EE510E">
        <w:rPr>
          <w:rFonts w:ascii="Palatino Linotype" w:hAnsi="Palatino Linotype" w:cs="Calibri"/>
          <w:color w:val="141823"/>
          <w:shd w:val="clear" w:color="auto" w:fill="FFFFFF"/>
        </w:rPr>
        <w:t xml:space="preserve"> </w:t>
      </w:r>
      <w:r w:rsidR="00EC68CA" w:rsidRPr="00EE510E">
        <w:rPr>
          <w:rFonts w:ascii="Palatino Linotype" w:hAnsi="Palatino Linotype" w:cs="Calibri"/>
        </w:rPr>
        <w:t>Projekti është mbështetur nga Zyra e Bashkimit Evropian në Kosovë dhe bashkë-financuar nga Agjencia Austriake për Zhvillim</w:t>
      </w:r>
      <w:r w:rsidR="008E4336" w:rsidRPr="00EE510E">
        <w:rPr>
          <w:rFonts w:ascii="Palatino Linotype" w:hAnsi="Palatino Linotype" w:cs="Calibri"/>
        </w:rPr>
        <w:t xml:space="preserve">, </w:t>
      </w:r>
      <w:r w:rsidR="00251948" w:rsidRPr="00EE510E">
        <w:rPr>
          <w:rFonts w:ascii="Palatino Linotype" w:hAnsi="Palatino Linotype" w:cs="Calibri"/>
        </w:rPr>
        <w:t>Ambasada e Mbret</w:t>
      </w:r>
      <w:r w:rsidR="003C0AB3" w:rsidRPr="00EE510E">
        <w:rPr>
          <w:rFonts w:ascii="Palatino Linotype" w:hAnsi="Palatino Linotype" w:cs="Calibri"/>
        </w:rPr>
        <w:t>ë</w:t>
      </w:r>
      <w:r w:rsidR="00251948" w:rsidRPr="00EE510E">
        <w:rPr>
          <w:rFonts w:ascii="Palatino Linotype" w:hAnsi="Palatino Linotype" w:cs="Calibri"/>
        </w:rPr>
        <w:t>ris</w:t>
      </w:r>
      <w:r w:rsidR="003C0AB3" w:rsidRPr="00EE510E">
        <w:rPr>
          <w:rFonts w:ascii="Palatino Linotype" w:hAnsi="Palatino Linotype" w:cs="Calibri"/>
        </w:rPr>
        <w:t>ë</w:t>
      </w:r>
      <w:r w:rsidR="00251948" w:rsidRPr="00EE510E">
        <w:rPr>
          <w:rFonts w:ascii="Palatino Linotype" w:hAnsi="Palatino Linotype" w:cs="Calibri"/>
        </w:rPr>
        <w:t xml:space="preserve"> s</w:t>
      </w:r>
      <w:r w:rsidR="003C0AB3" w:rsidRPr="00EE510E">
        <w:rPr>
          <w:rFonts w:ascii="Palatino Linotype" w:hAnsi="Palatino Linotype" w:cs="Calibri"/>
        </w:rPr>
        <w:t>ë</w:t>
      </w:r>
      <w:r w:rsidR="00251948" w:rsidRPr="00EE510E">
        <w:rPr>
          <w:rFonts w:ascii="Palatino Linotype" w:hAnsi="Palatino Linotype" w:cs="Calibri"/>
        </w:rPr>
        <w:t xml:space="preserve"> Holand</w:t>
      </w:r>
      <w:r w:rsidR="003C0AB3" w:rsidRPr="00EE510E">
        <w:rPr>
          <w:rFonts w:ascii="Palatino Linotype" w:hAnsi="Palatino Linotype" w:cs="Calibri"/>
        </w:rPr>
        <w:t>ë</w:t>
      </w:r>
      <w:r w:rsidR="00251948" w:rsidRPr="00EE510E">
        <w:rPr>
          <w:rFonts w:ascii="Palatino Linotype" w:hAnsi="Palatino Linotype" w:cs="Calibri"/>
        </w:rPr>
        <w:t>s n</w:t>
      </w:r>
      <w:r w:rsidR="003C0AB3" w:rsidRPr="00EE510E">
        <w:rPr>
          <w:rFonts w:ascii="Palatino Linotype" w:hAnsi="Palatino Linotype" w:cs="Calibri"/>
        </w:rPr>
        <w:t>ë</w:t>
      </w:r>
      <w:r w:rsidR="00251948" w:rsidRPr="00EE510E">
        <w:rPr>
          <w:rFonts w:ascii="Palatino Linotype" w:hAnsi="Palatino Linotype" w:cs="Calibri"/>
        </w:rPr>
        <w:t xml:space="preserve"> Kosov</w:t>
      </w:r>
      <w:r w:rsidR="003C0AB3" w:rsidRPr="00EE510E">
        <w:rPr>
          <w:rFonts w:ascii="Palatino Linotype" w:hAnsi="Palatino Linotype" w:cs="Calibri"/>
        </w:rPr>
        <w:t>ë</w:t>
      </w:r>
      <w:r w:rsidR="00251948" w:rsidRPr="00EE510E">
        <w:rPr>
          <w:rFonts w:ascii="Palatino Linotype" w:hAnsi="Palatino Linotype" w:cs="Calibri"/>
        </w:rPr>
        <w:t xml:space="preserve"> dhe fondacioni Charles </w:t>
      </w:r>
      <w:r w:rsidRPr="00EE510E">
        <w:rPr>
          <w:rFonts w:ascii="Palatino Linotype" w:hAnsi="Palatino Linotype" w:cs="Calibri"/>
        </w:rPr>
        <w:t>Ste</w:t>
      </w:r>
      <w:r w:rsidR="00EE510E">
        <w:rPr>
          <w:rFonts w:ascii="Palatino Linotype" w:hAnsi="Palatino Linotype" w:cs="Calibri"/>
        </w:rPr>
        <w:t>ë</w:t>
      </w:r>
      <w:r w:rsidRPr="00EE510E">
        <w:rPr>
          <w:rFonts w:ascii="Palatino Linotype" w:hAnsi="Palatino Linotype" w:cs="Calibri"/>
        </w:rPr>
        <w:t xml:space="preserve">art </w:t>
      </w:r>
      <w:r w:rsidR="00251948" w:rsidRPr="00EE510E">
        <w:rPr>
          <w:rFonts w:ascii="Palatino Linotype" w:hAnsi="Palatino Linotype" w:cs="Calibri"/>
        </w:rPr>
        <w:t>MOTT</w:t>
      </w:r>
      <w:r w:rsidR="00EC68CA" w:rsidRPr="00EE510E">
        <w:rPr>
          <w:rFonts w:ascii="Palatino Linotype" w:hAnsi="Palatino Linotype" w:cs="Calibri"/>
        </w:rPr>
        <w:t>.</w:t>
      </w:r>
      <w:r w:rsidRPr="00EE510E">
        <w:rPr>
          <w:rFonts w:ascii="Palatino Linotype" w:hAnsi="Palatino Linotype" w:cs="Calibri"/>
        </w:rPr>
        <w:t xml:space="preserve"> </w:t>
      </w:r>
      <w:r w:rsidR="00EC68CA" w:rsidRPr="00EE510E">
        <w:rPr>
          <w:rFonts w:ascii="Palatino Linotype" w:hAnsi="Palatino Linotype" w:cs="Calibri"/>
        </w:rPr>
        <w:t>Objektiv</w:t>
      </w:r>
      <w:r w:rsidR="00251948" w:rsidRPr="00EE510E">
        <w:rPr>
          <w:rFonts w:ascii="Palatino Linotype" w:hAnsi="Palatino Linotype" w:cs="Calibri"/>
        </w:rPr>
        <w:t>a e</w:t>
      </w:r>
      <w:r w:rsidR="00EC68CA" w:rsidRPr="00EE510E">
        <w:rPr>
          <w:rFonts w:ascii="Palatino Linotype" w:hAnsi="Palatino Linotype" w:cs="Calibri"/>
        </w:rPr>
        <w:t xml:space="preserve"> përgjithshëm</w:t>
      </w:r>
      <w:r w:rsidR="00251948" w:rsidRPr="00EE510E">
        <w:rPr>
          <w:rFonts w:ascii="Palatino Linotype" w:hAnsi="Palatino Linotype" w:cs="Calibri"/>
        </w:rPr>
        <w:t>e</w:t>
      </w:r>
      <w:r w:rsidRPr="00EE510E">
        <w:rPr>
          <w:rFonts w:ascii="Palatino Linotype" w:hAnsi="Palatino Linotype" w:cs="Calibri"/>
        </w:rPr>
        <w:t xml:space="preserve"> </w:t>
      </w:r>
      <w:r w:rsidR="00251948" w:rsidRPr="00EE510E">
        <w:rPr>
          <w:rFonts w:ascii="Palatino Linotype" w:hAnsi="Palatino Linotype" w:cs="Calibri"/>
        </w:rPr>
        <w:t>e</w:t>
      </w:r>
      <w:r w:rsidR="00EC68CA" w:rsidRPr="00EE510E">
        <w:rPr>
          <w:rFonts w:ascii="Palatino Linotype" w:hAnsi="Palatino Linotype" w:cs="Calibri"/>
        </w:rPr>
        <w:t xml:space="preserve"> këtij projekti është të kontrib</w:t>
      </w:r>
      <w:r w:rsidR="002520F8" w:rsidRPr="00EE510E">
        <w:rPr>
          <w:rFonts w:ascii="Palatino Linotype" w:hAnsi="Palatino Linotype" w:cs="Calibri"/>
        </w:rPr>
        <w:t>u</w:t>
      </w:r>
      <w:r w:rsidR="00EC68CA" w:rsidRPr="00EE510E">
        <w:rPr>
          <w:rFonts w:ascii="Palatino Linotype" w:hAnsi="Palatino Linotype" w:cs="Calibri"/>
        </w:rPr>
        <w:t>ojë në rritjen e përgjegjshmërisë dhe transparencës së institucioneve lokale përmes pjesëmar</w:t>
      </w:r>
      <w:r w:rsidR="00251948" w:rsidRPr="00EE510E">
        <w:rPr>
          <w:rFonts w:ascii="Palatino Linotype" w:hAnsi="Palatino Linotype" w:cs="Calibri"/>
        </w:rPr>
        <w:t>rjes aktive të shoqërisë civile.</w:t>
      </w:r>
    </w:p>
    <w:p w:rsidR="00251948" w:rsidRPr="00EE510E" w:rsidRDefault="00251948" w:rsidP="00DD0B3C">
      <w:pPr>
        <w:pStyle w:val="NormalWeb"/>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Ky projekt do t</w:t>
      </w:r>
      <w:r w:rsidR="003C0AB3" w:rsidRPr="00EE510E">
        <w:rPr>
          <w:rFonts w:ascii="Palatino Linotype" w:hAnsi="Palatino Linotype" w:cs="Calibri"/>
        </w:rPr>
        <w:t>ë</w:t>
      </w:r>
      <w:r w:rsidR="002520F8" w:rsidRPr="00EE510E">
        <w:rPr>
          <w:rFonts w:ascii="Palatino Linotype" w:hAnsi="Palatino Linotype" w:cs="Calibri"/>
        </w:rPr>
        <w:t xml:space="preserve"> </w:t>
      </w:r>
      <w:r w:rsidRPr="00EE510E">
        <w:rPr>
          <w:rFonts w:ascii="Palatino Linotype" w:hAnsi="Palatino Linotype" w:cs="Calibri"/>
        </w:rPr>
        <w:t>realizohet</w:t>
      </w:r>
      <w:r w:rsidR="00EC68CA" w:rsidRPr="00EE510E">
        <w:rPr>
          <w:rFonts w:ascii="Palatino Linotype" w:hAnsi="Palatino Linotype" w:cs="Calibri"/>
        </w:rPr>
        <w:t> </w:t>
      </w:r>
      <w:r w:rsidRPr="00EE510E">
        <w:rPr>
          <w:rFonts w:ascii="Palatino Linotype" w:hAnsi="Palatino Linotype" w:cs="Calibri"/>
        </w:rPr>
        <w:t>gjat</w:t>
      </w:r>
      <w:r w:rsidR="003C0AB3" w:rsidRPr="00EE510E">
        <w:rPr>
          <w:rFonts w:ascii="Palatino Linotype" w:hAnsi="Palatino Linotype" w:cs="Calibri"/>
        </w:rPr>
        <w:t>ë</w:t>
      </w:r>
      <w:r w:rsidRPr="00EE510E">
        <w:rPr>
          <w:rFonts w:ascii="Palatino Linotype" w:hAnsi="Palatino Linotype" w:cs="Calibri"/>
        </w:rPr>
        <w:t xml:space="preserve"> dy viteve 2014-2016</w:t>
      </w:r>
      <w:r w:rsidR="00EC68CA" w:rsidRPr="00EE510E">
        <w:rPr>
          <w:rFonts w:ascii="Palatino Linotype" w:hAnsi="Palatino Linotype" w:cs="Calibri"/>
        </w:rPr>
        <w:t xml:space="preserve"> në </w:t>
      </w:r>
      <w:r w:rsidR="002520F8" w:rsidRPr="00EE510E">
        <w:rPr>
          <w:rFonts w:ascii="Palatino Linotype" w:hAnsi="Palatino Linotype" w:cs="Calibri"/>
        </w:rPr>
        <w:t xml:space="preserve">rajonin </w:t>
      </w:r>
      <w:r w:rsidRPr="00EE510E">
        <w:rPr>
          <w:rFonts w:ascii="Palatino Linotype" w:hAnsi="Palatino Linotype" w:cs="Calibri"/>
        </w:rPr>
        <w:t xml:space="preserve">e </w:t>
      </w:r>
      <w:r w:rsidR="00EC68CA" w:rsidRPr="00EE510E">
        <w:rPr>
          <w:rFonts w:ascii="Palatino Linotype" w:hAnsi="Palatino Linotype" w:cs="Calibri"/>
        </w:rPr>
        <w:t>Mitrovicë</w:t>
      </w:r>
      <w:r w:rsidRPr="00EE510E">
        <w:rPr>
          <w:rFonts w:ascii="Palatino Linotype" w:hAnsi="Palatino Linotype" w:cs="Calibri"/>
        </w:rPr>
        <w:t>s, si</w:t>
      </w:r>
      <w:r w:rsidR="00EC68CA" w:rsidRPr="00EE510E">
        <w:rPr>
          <w:rFonts w:ascii="Palatino Linotype" w:hAnsi="Palatino Linotype" w:cs="Calibri"/>
        </w:rPr>
        <w:t xml:space="preserve">: </w:t>
      </w:r>
      <w:r w:rsidR="002520F8" w:rsidRPr="00EE510E">
        <w:rPr>
          <w:rFonts w:ascii="Palatino Linotype" w:hAnsi="Palatino Linotype" w:cs="Calibri"/>
        </w:rPr>
        <w:t xml:space="preserve">Veri dhe Jug të </w:t>
      </w:r>
      <w:r w:rsidR="00EC68CA" w:rsidRPr="00EE510E">
        <w:rPr>
          <w:rFonts w:ascii="Palatino Linotype" w:hAnsi="Palatino Linotype" w:cs="Calibri"/>
        </w:rPr>
        <w:t>Mitrovicë</w:t>
      </w:r>
      <w:r w:rsidR="002520F8" w:rsidRPr="00EE510E">
        <w:rPr>
          <w:rFonts w:ascii="Palatino Linotype" w:hAnsi="Palatino Linotype" w:cs="Calibri"/>
        </w:rPr>
        <w:t>s</w:t>
      </w:r>
      <w:r w:rsidRPr="00EE510E">
        <w:rPr>
          <w:rFonts w:ascii="Palatino Linotype" w:hAnsi="Palatino Linotype" w:cs="Calibri"/>
        </w:rPr>
        <w:t>, Vushtrri</w:t>
      </w:r>
      <w:r w:rsidR="00EC68CA" w:rsidRPr="00EE510E">
        <w:rPr>
          <w:rFonts w:ascii="Palatino Linotype" w:hAnsi="Palatino Linotype" w:cs="Calibri"/>
        </w:rPr>
        <w:t xml:space="preserve">, Skenderaj, Zveçan, Leposaviq dhe Zubin Potok. </w:t>
      </w:r>
    </w:p>
    <w:p w:rsidR="00EC68CA" w:rsidRPr="00EE510E" w:rsidRDefault="00EC68CA" w:rsidP="00DD0B3C">
      <w:pPr>
        <w:pStyle w:val="NormalWeb"/>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 xml:space="preserve">Gjatë </w:t>
      </w:r>
      <w:r w:rsidR="00251948" w:rsidRPr="00EE510E">
        <w:rPr>
          <w:rFonts w:ascii="Palatino Linotype" w:hAnsi="Palatino Linotype" w:cs="Calibri"/>
        </w:rPr>
        <w:t>implementimit t</w:t>
      </w:r>
      <w:r w:rsidR="003C0AB3" w:rsidRPr="00EE510E">
        <w:rPr>
          <w:rFonts w:ascii="Palatino Linotype" w:hAnsi="Palatino Linotype" w:cs="Calibri"/>
        </w:rPr>
        <w:t>ë</w:t>
      </w:r>
      <w:r w:rsidR="00251948" w:rsidRPr="00EE510E">
        <w:rPr>
          <w:rFonts w:ascii="Palatino Linotype" w:hAnsi="Palatino Linotype" w:cs="Calibri"/>
        </w:rPr>
        <w:t xml:space="preserve"> projektit synohet t</w:t>
      </w:r>
      <w:r w:rsidR="003C0AB3" w:rsidRPr="00EE510E">
        <w:rPr>
          <w:rFonts w:ascii="Palatino Linotype" w:hAnsi="Palatino Linotype" w:cs="Calibri"/>
        </w:rPr>
        <w:t>ë</w:t>
      </w:r>
      <w:r w:rsidR="00251948" w:rsidRPr="00EE510E">
        <w:rPr>
          <w:rFonts w:ascii="Palatino Linotype" w:hAnsi="Palatino Linotype" w:cs="Calibri"/>
        </w:rPr>
        <w:t xml:space="preserve"> arrihen k</w:t>
      </w:r>
      <w:r w:rsidR="003C0AB3" w:rsidRPr="00EE510E">
        <w:rPr>
          <w:rFonts w:ascii="Palatino Linotype" w:hAnsi="Palatino Linotype" w:cs="Calibri"/>
        </w:rPr>
        <w:t>ë</w:t>
      </w:r>
      <w:r w:rsidR="00251948" w:rsidRPr="00EE510E">
        <w:rPr>
          <w:rFonts w:ascii="Palatino Linotype" w:hAnsi="Palatino Linotype" w:cs="Calibri"/>
        </w:rPr>
        <w:t>to rezultate</w:t>
      </w:r>
      <w:r w:rsidRPr="00EE510E">
        <w:rPr>
          <w:rFonts w:ascii="Palatino Linotype" w:hAnsi="Palatino Linotype" w:cs="Calibri"/>
        </w:rPr>
        <w:t>:</w:t>
      </w:r>
    </w:p>
    <w:p w:rsidR="00EC68CA" w:rsidRPr="00EE510E" w:rsidRDefault="00251948" w:rsidP="00DD0B3C">
      <w:pPr>
        <w:pStyle w:val="NormalWeb"/>
        <w:numPr>
          <w:ilvl w:val="0"/>
          <w:numId w:val="2"/>
        </w:numPr>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Të ngriten</w:t>
      </w:r>
      <w:r w:rsidR="00EC68CA" w:rsidRPr="00EE510E">
        <w:rPr>
          <w:rFonts w:ascii="Palatino Linotype" w:hAnsi="Palatino Linotype" w:cs="Calibri"/>
        </w:rPr>
        <w:t xml:space="preserve"> kapacitetet e OShC-ve lokale mbi lobim</w:t>
      </w:r>
      <w:r w:rsidRPr="00EE510E">
        <w:rPr>
          <w:rFonts w:ascii="Palatino Linotype" w:hAnsi="Palatino Linotype" w:cs="Calibri"/>
        </w:rPr>
        <w:t>in</w:t>
      </w:r>
      <w:r w:rsidR="00EC68CA" w:rsidRPr="00EE510E">
        <w:rPr>
          <w:rFonts w:ascii="Palatino Linotype" w:hAnsi="Palatino Linotype" w:cs="Calibri"/>
        </w:rPr>
        <w:t>, avokim</w:t>
      </w:r>
      <w:r w:rsidRPr="00EE510E">
        <w:rPr>
          <w:rFonts w:ascii="Palatino Linotype" w:hAnsi="Palatino Linotype" w:cs="Calibri"/>
        </w:rPr>
        <w:t>in</w:t>
      </w:r>
      <w:r w:rsidR="00EC68CA" w:rsidRPr="00EE510E">
        <w:rPr>
          <w:rFonts w:ascii="Palatino Linotype" w:hAnsi="Palatino Linotype" w:cs="Calibri"/>
        </w:rPr>
        <w:t xml:space="preserve"> dhe monitorim</w:t>
      </w:r>
      <w:r w:rsidRPr="00EE510E">
        <w:rPr>
          <w:rFonts w:ascii="Palatino Linotype" w:hAnsi="Palatino Linotype" w:cs="Calibri"/>
        </w:rPr>
        <w:t>in</w:t>
      </w:r>
      <w:r w:rsidR="002520F8" w:rsidRPr="00EE510E">
        <w:rPr>
          <w:rFonts w:ascii="Palatino Linotype" w:hAnsi="Palatino Linotype" w:cs="Calibri"/>
        </w:rPr>
        <w:t xml:space="preserve"> </w:t>
      </w:r>
      <w:r w:rsidRPr="00EE510E">
        <w:rPr>
          <w:rFonts w:ascii="Palatino Linotype" w:hAnsi="Palatino Linotype" w:cs="Calibri"/>
        </w:rPr>
        <w:t xml:space="preserve">e </w:t>
      </w:r>
      <w:r w:rsidR="00EC68CA" w:rsidRPr="00EE510E">
        <w:rPr>
          <w:rFonts w:ascii="Palatino Linotype" w:hAnsi="Palatino Linotype" w:cs="Calibri"/>
        </w:rPr>
        <w:t>institucioneve lokale;</w:t>
      </w:r>
    </w:p>
    <w:p w:rsidR="00EC68CA" w:rsidRPr="00EE510E" w:rsidRDefault="00EC68CA" w:rsidP="00DD0B3C">
      <w:pPr>
        <w:pStyle w:val="NormalWeb"/>
        <w:numPr>
          <w:ilvl w:val="0"/>
          <w:numId w:val="2"/>
        </w:numPr>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 xml:space="preserve">Krijimi </w:t>
      </w:r>
      <w:r w:rsidR="002520F8" w:rsidRPr="00EE510E">
        <w:rPr>
          <w:rFonts w:ascii="Palatino Linotype" w:hAnsi="Palatino Linotype" w:cs="Calibri"/>
        </w:rPr>
        <w:t xml:space="preserve">i </w:t>
      </w:r>
      <w:r w:rsidR="00251948" w:rsidRPr="00EE510E">
        <w:rPr>
          <w:rFonts w:ascii="Palatino Linotype" w:hAnsi="Palatino Linotype" w:cs="Calibri"/>
        </w:rPr>
        <w:t>nj</w:t>
      </w:r>
      <w:r w:rsidR="003C0AB3" w:rsidRPr="00EE510E">
        <w:rPr>
          <w:rFonts w:ascii="Palatino Linotype" w:hAnsi="Palatino Linotype" w:cs="Calibri"/>
        </w:rPr>
        <w:t>ë</w:t>
      </w:r>
      <w:r w:rsidRPr="00EE510E">
        <w:rPr>
          <w:rFonts w:ascii="Palatino Linotype" w:hAnsi="Palatino Linotype" w:cs="Calibri"/>
        </w:rPr>
        <w:t xml:space="preserve"> trupi për monitorimin e autoriteteve lokale - Ekipi i Monitorimit i </w:t>
      </w:r>
      <w:r w:rsidR="002520F8" w:rsidRPr="00EE510E">
        <w:rPr>
          <w:rFonts w:ascii="Palatino Linotype" w:hAnsi="Palatino Linotype" w:cs="Calibri"/>
        </w:rPr>
        <w:t xml:space="preserve">Rajonit </w:t>
      </w:r>
      <w:r w:rsidRPr="00EE510E">
        <w:rPr>
          <w:rFonts w:ascii="Palatino Linotype" w:hAnsi="Palatino Linotype" w:cs="Calibri"/>
        </w:rPr>
        <w:t>të Mitrovicës (</w:t>
      </w:r>
      <w:r w:rsidR="00251948" w:rsidRPr="00EE510E">
        <w:rPr>
          <w:rFonts w:ascii="Palatino Linotype" w:hAnsi="Palatino Linotype" w:cs="Calibri"/>
        </w:rPr>
        <w:t>EMRM</w:t>
      </w:r>
      <w:r w:rsidRPr="00EE510E">
        <w:rPr>
          <w:rFonts w:ascii="Palatino Linotype" w:hAnsi="Palatino Linotype" w:cs="Calibri"/>
        </w:rPr>
        <w:t>);</w:t>
      </w:r>
    </w:p>
    <w:p w:rsidR="008E4CB6" w:rsidRPr="00EE510E" w:rsidRDefault="00251948" w:rsidP="00DD0B3C">
      <w:pPr>
        <w:pStyle w:val="NormalWeb"/>
        <w:numPr>
          <w:ilvl w:val="0"/>
          <w:numId w:val="2"/>
        </w:numPr>
        <w:spacing w:before="240" w:beforeAutospacing="0" w:after="240" w:afterAutospacing="0" w:line="360" w:lineRule="auto"/>
        <w:jc w:val="both"/>
        <w:rPr>
          <w:rFonts w:ascii="Palatino Linotype" w:hAnsi="Palatino Linotype" w:cs="Calibri"/>
        </w:rPr>
      </w:pPr>
      <w:r w:rsidRPr="00EE510E">
        <w:rPr>
          <w:rFonts w:ascii="Palatino Linotype" w:hAnsi="Palatino Linotype" w:cs="Calibri"/>
        </w:rPr>
        <w:t>T</w:t>
      </w:r>
      <w:r w:rsidR="003C0AB3" w:rsidRPr="00EE510E">
        <w:rPr>
          <w:rFonts w:ascii="Palatino Linotype" w:hAnsi="Palatino Linotype" w:cs="Calibri"/>
        </w:rPr>
        <w:t>ë</w:t>
      </w:r>
      <w:r w:rsidRPr="00EE510E">
        <w:rPr>
          <w:rFonts w:ascii="Palatino Linotype" w:hAnsi="Palatino Linotype" w:cs="Calibri"/>
        </w:rPr>
        <w:t xml:space="preserve"> rris</w:t>
      </w:r>
      <w:r w:rsidR="003C0AB3" w:rsidRPr="00EE510E">
        <w:rPr>
          <w:rFonts w:ascii="Palatino Linotype" w:hAnsi="Palatino Linotype" w:cs="Calibri"/>
        </w:rPr>
        <w:t>ë</w:t>
      </w:r>
      <w:r w:rsidR="002520F8" w:rsidRPr="00EE510E">
        <w:rPr>
          <w:rFonts w:ascii="Palatino Linotype" w:hAnsi="Palatino Linotype" w:cs="Calibri"/>
        </w:rPr>
        <w:t xml:space="preserve"> </w:t>
      </w:r>
      <w:r w:rsidRPr="00EE510E">
        <w:rPr>
          <w:rFonts w:ascii="Palatino Linotype" w:hAnsi="Palatino Linotype" w:cs="Calibri"/>
        </w:rPr>
        <w:t>vet</w:t>
      </w:r>
      <w:r w:rsidR="003C0AB3" w:rsidRPr="00EE510E">
        <w:rPr>
          <w:rFonts w:ascii="Palatino Linotype" w:hAnsi="Palatino Linotype" w:cs="Calibri"/>
        </w:rPr>
        <w:t>ë</w:t>
      </w:r>
      <w:r w:rsidRPr="00EE510E">
        <w:rPr>
          <w:rFonts w:ascii="Palatino Linotype" w:hAnsi="Palatino Linotype" w:cs="Calibri"/>
        </w:rPr>
        <w:t>dijen</w:t>
      </w:r>
      <w:r w:rsidR="00EC68CA" w:rsidRPr="00EE510E">
        <w:rPr>
          <w:rFonts w:ascii="Palatino Linotype" w:hAnsi="Palatino Linotype" w:cs="Calibri"/>
        </w:rPr>
        <w:t xml:space="preserve"> e qytetarëve për përgjegjshmërinë sociale nëpërmjet monitorimit</w:t>
      </w:r>
      <w:r w:rsidRPr="00EE510E">
        <w:rPr>
          <w:rFonts w:ascii="Palatino Linotype" w:hAnsi="Palatino Linotype" w:cs="Calibri"/>
        </w:rPr>
        <w:t>;</w:t>
      </w:r>
    </w:p>
    <w:p w:rsidR="00E7723D" w:rsidRPr="00EE510E" w:rsidRDefault="00E7723D"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Qëllimi i Raportit </w:t>
      </w:r>
    </w:p>
    <w:p w:rsidR="00873CF5" w:rsidRPr="00EE510E" w:rsidRDefault="00251948" w:rsidP="00DD0B3C">
      <w:pPr>
        <w:pStyle w:val="Default"/>
        <w:spacing w:before="240" w:after="240" w:line="360" w:lineRule="auto"/>
        <w:jc w:val="both"/>
        <w:rPr>
          <w:rFonts w:ascii="Palatino Linotype" w:eastAsia="Times New Roman" w:hAnsi="Palatino Linotype" w:cs="Calibri"/>
          <w:color w:val="212121"/>
          <w:lang w:val="sq-AL"/>
        </w:rPr>
      </w:pPr>
      <w:r w:rsidRPr="00EE510E">
        <w:rPr>
          <w:rFonts w:ascii="Palatino Linotype" w:eastAsia="Times New Roman" w:hAnsi="Palatino Linotype" w:cs="Calibri"/>
          <w:color w:val="212121"/>
          <w:lang w:val="sq-AL"/>
        </w:rPr>
        <w:t>Ky raport hulumtues i monitorimit vjen pas implementimit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nj</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s</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r</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aktivitetesh përbrenda projektit s</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bashku me shum</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organizata lokale,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cilat kan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pasur mund</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sin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b</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jn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monitorimin direkt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Asambles</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s</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Komun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s s</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w:t>
      </w:r>
      <w:r w:rsidR="002520F8" w:rsidRPr="00EE510E">
        <w:rPr>
          <w:rFonts w:ascii="Palatino Linotype" w:eastAsia="Times New Roman" w:hAnsi="Palatino Linotype" w:cs="Calibri"/>
          <w:color w:val="212121"/>
          <w:lang w:val="sq-AL"/>
        </w:rPr>
        <w:t>jugut t</w:t>
      </w:r>
      <w:r w:rsidR="00EE510E">
        <w:rPr>
          <w:rFonts w:ascii="Palatino Linotype" w:eastAsia="Times New Roman" w:hAnsi="Palatino Linotype" w:cs="Calibri"/>
          <w:color w:val="212121"/>
          <w:lang w:val="sq-AL"/>
        </w:rPr>
        <w:t>ë</w:t>
      </w:r>
      <w:r w:rsidR="002520F8" w:rsidRPr="00EE510E">
        <w:rPr>
          <w:rFonts w:ascii="Palatino Linotype" w:eastAsia="Times New Roman" w:hAnsi="Palatino Linotype" w:cs="Calibri"/>
          <w:color w:val="212121"/>
          <w:lang w:val="sq-AL"/>
        </w:rPr>
        <w:t xml:space="preserve"> </w:t>
      </w:r>
      <w:r w:rsidRPr="00EE510E">
        <w:rPr>
          <w:rFonts w:ascii="Palatino Linotype" w:eastAsia="Times New Roman" w:hAnsi="Palatino Linotype" w:cs="Calibri"/>
          <w:color w:val="212121"/>
          <w:lang w:val="sq-AL"/>
        </w:rPr>
        <w:t>Mitrovic</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s 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trajnimet e p</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rbashk</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ta direkte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punës. Gjithashtu, </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sht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vlerësuar dhe rishikuar </w:t>
      </w:r>
      <w:r w:rsidRPr="00EE510E">
        <w:rPr>
          <w:rFonts w:ascii="Palatino Linotype" w:eastAsia="Times New Roman" w:hAnsi="Palatino Linotype" w:cs="Calibri"/>
          <w:color w:val="212121"/>
          <w:lang w:val="sq-AL"/>
        </w:rPr>
        <w:lastRenderedPageBreak/>
        <w:t>metodologjia e monitorimit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Institucioneve q</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CBM-i shfrytëzon dhe ndjek</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dhe gjithashtu </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sht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avancuar kjo metodologji duke p</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rfshir</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rrjet edhe m</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shum</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organizata.</w:t>
      </w:r>
    </w:p>
    <w:p w:rsidR="002E447F" w:rsidRPr="00EE510E" w:rsidRDefault="00873CF5" w:rsidP="00DD0B3C">
      <w:pPr>
        <w:pStyle w:val="Default"/>
        <w:spacing w:before="240" w:after="240" w:line="360" w:lineRule="auto"/>
        <w:jc w:val="both"/>
        <w:rPr>
          <w:rFonts w:ascii="Palatino Linotype" w:eastAsia="Times New Roman" w:hAnsi="Palatino Linotype" w:cs="Calibri"/>
          <w:color w:val="212121"/>
          <w:lang w:val="sq-AL"/>
        </w:rPr>
      </w:pPr>
      <w:r w:rsidRPr="00EE510E">
        <w:rPr>
          <w:rFonts w:ascii="Palatino Linotype" w:eastAsia="Times New Roman" w:hAnsi="Palatino Linotype" w:cs="Calibri"/>
          <w:color w:val="212121"/>
          <w:lang w:val="sq-AL"/>
        </w:rPr>
        <w:t xml:space="preserve">Ky raport paraqet një nga arritjet e </w:t>
      </w:r>
      <w:r w:rsidR="00251948" w:rsidRPr="00EE510E">
        <w:rPr>
          <w:rFonts w:ascii="Palatino Linotype" w:eastAsia="Times New Roman" w:hAnsi="Palatino Linotype" w:cs="Calibri"/>
          <w:color w:val="212121"/>
          <w:lang w:val="sq-AL"/>
        </w:rPr>
        <w:t>CBM-it</w:t>
      </w:r>
      <w:r w:rsidRPr="00EE510E">
        <w:rPr>
          <w:rFonts w:ascii="Palatino Linotype" w:eastAsia="Times New Roman" w:hAnsi="Palatino Linotype" w:cs="Calibri"/>
          <w:color w:val="212121"/>
          <w:lang w:val="sq-AL"/>
        </w:rPr>
        <w:t xml:space="preserve"> dhe CRYM</w:t>
      </w:r>
      <w:r w:rsidR="00251948" w:rsidRPr="00EE510E">
        <w:rPr>
          <w:rFonts w:ascii="Palatino Linotype" w:eastAsia="Times New Roman" w:hAnsi="Palatino Linotype" w:cs="Calibri"/>
          <w:color w:val="212121"/>
          <w:lang w:val="sq-AL"/>
        </w:rPr>
        <w:t>-it</w:t>
      </w:r>
      <w:r w:rsidRPr="00EE510E">
        <w:rPr>
          <w:rFonts w:ascii="Palatino Linotype" w:eastAsia="Times New Roman" w:hAnsi="Palatino Linotype" w:cs="Calibri"/>
          <w:color w:val="212121"/>
          <w:lang w:val="sq-AL"/>
        </w:rPr>
        <w:t xml:space="preserve"> brenda fushës së zbatimit të projektit "Shoqëria Civile </w:t>
      </w:r>
      <w:r w:rsidR="002520F8" w:rsidRPr="00EE510E">
        <w:rPr>
          <w:rFonts w:ascii="Palatino Linotype" w:eastAsia="Times New Roman" w:hAnsi="Palatino Linotype" w:cs="Calibri"/>
          <w:color w:val="212121"/>
          <w:lang w:val="sq-AL"/>
        </w:rPr>
        <w:t>po ju v</w:t>
      </w:r>
      <w:r w:rsidR="00EE510E">
        <w:rPr>
          <w:rFonts w:ascii="Palatino Linotype" w:eastAsia="Times New Roman" w:hAnsi="Palatino Linotype" w:cs="Calibri"/>
          <w:color w:val="212121"/>
          <w:lang w:val="sq-AL"/>
        </w:rPr>
        <w:t>ë</w:t>
      </w:r>
      <w:r w:rsidR="002520F8" w:rsidRPr="00EE510E">
        <w:rPr>
          <w:rFonts w:ascii="Palatino Linotype" w:eastAsia="Times New Roman" w:hAnsi="Palatino Linotype" w:cs="Calibri"/>
          <w:color w:val="212121"/>
          <w:lang w:val="sq-AL"/>
        </w:rPr>
        <w:t>zhgon</w:t>
      </w:r>
      <w:r w:rsidRPr="00EE510E">
        <w:rPr>
          <w:rFonts w:ascii="Palatino Linotype" w:eastAsia="Times New Roman" w:hAnsi="Palatino Linotype" w:cs="Calibri"/>
          <w:color w:val="212121"/>
          <w:lang w:val="sq-AL"/>
        </w:rPr>
        <w:t xml:space="preserve">: </w:t>
      </w:r>
      <w:r w:rsidR="002520F8" w:rsidRPr="00EE510E">
        <w:rPr>
          <w:rFonts w:ascii="Palatino Linotype" w:eastAsia="Times New Roman" w:hAnsi="Palatino Linotype" w:cs="Calibri"/>
          <w:color w:val="212121"/>
          <w:lang w:val="sq-AL"/>
        </w:rPr>
        <w:t>kërkes</w:t>
      </w:r>
      <w:r w:rsidR="00EE510E">
        <w:rPr>
          <w:rFonts w:ascii="Palatino Linotype" w:eastAsia="Times New Roman" w:hAnsi="Palatino Linotype" w:cs="Calibri"/>
          <w:color w:val="212121"/>
          <w:lang w:val="sq-AL"/>
        </w:rPr>
        <w:t>ë</w:t>
      </w:r>
      <w:r w:rsidR="002520F8" w:rsidRPr="00EE510E">
        <w:rPr>
          <w:rFonts w:ascii="Palatino Linotype" w:eastAsia="Times New Roman" w:hAnsi="Palatino Linotype" w:cs="Calibri"/>
          <w:color w:val="212121"/>
          <w:lang w:val="sq-AL"/>
        </w:rPr>
        <w:t xml:space="preserve"> </w:t>
      </w:r>
      <w:r w:rsidRPr="00EE510E">
        <w:rPr>
          <w:rFonts w:ascii="Palatino Linotype" w:eastAsia="Times New Roman" w:hAnsi="Palatino Linotype" w:cs="Calibri"/>
          <w:color w:val="212121"/>
          <w:lang w:val="sq-AL"/>
        </w:rPr>
        <w:t>për llogaridhënie dhe transparencë në nivel lokal"</w:t>
      </w:r>
      <w:r w:rsidR="002E447F" w:rsidRPr="00EE510E">
        <w:rPr>
          <w:rFonts w:ascii="Palatino Linotype" w:eastAsia="Times New Roman" w:hAnsi="Palatino Linotype" w:cs="Calibri"/>
          <w:color w:val="212121"/>
          <w:lang w:val="sq-AL"/>
        </w:rPr>
        <w:t xml:space="preserve">. Raporti </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sht</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i fokusuar n</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pun</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n e </w:t>
      </w:r>
      <w:r w:rsidR="00BE5959" w:rsidRPr="00EE510E">
        <w:rPr>
          <w:rFonts w:ascii="Palatino Linotype" w:eastAsia="Times New Roman" w:hAnsi="Palatino Linotype" w:cs="Calibri"/>
          <w:color w:val="212121"/>
          <w:lang w:val="sq-AL"/>
        </w:rPr>
        <w:t>Asamblesë së Komunës së jugut t</w:t>
      </w:r>
      <w:r w:rsidR="00BE5959">
        <w:rPr>
          <w:rFonts w:ascii="Palatino Linotype" w:eastAsia="Times New Roman" w:hAnsi="Palatino Linotype" w:cs="Calibri"/>
          <w:color w:val="212121"/>
          <w:lang w:val="sq-AL"/>
        </w:rPr>
        <w:t>ë</w:t>
      </w:r>
      <w:r w:rsidR="00BE5959" w:rsidRPr="00EE510E">
        <w:rPr>
          <w:rFonts w:ascii="Palatino Linotype" w:eastAsia="Times New Roman" w:hAnsi="Palatino Linotype" w:cs="Calibri"/>
          <w:color w:val="212121"/>
          <w:lang w:val="sq-AL"/>
        </w:rPr>
        <w:t xml:space="preserve"> Mitrovicës </w:t>
      </w:r>
      <w:r w:rsidR="002E447F" w:rsidRPr="00EE510E">
        <w:rPr>
          <w:rFonts w:ascii="Palatino Linotype" w:eastAsia="Times New Roman" w:hAnsi="Palatino Linotype" w:cs="Calibri"/>
          <w:color w:val="212121"/>
          <w:lang w:val="sq-AL"/>
        </w:rPr>
        <w:t>dhe gjithashtu p</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rmban</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n</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vet</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vehte nj</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seri t</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t</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gjeturave dhe rekomandimeve t</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dalura nga vrojtimi direkt i punës s</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 xml:space="preserve"> Asambles</w:t>
      </w:r>
      <w:r w:rsidR="003C0AB3" w:rsidRPr="00EE510E">
        <w:rPr>
          <w:rFonts w:ascii="Palatino Linotype" w:eastAsia="Times New Roman" w:hAnsi="Palatino Linotype" w:cs="Calibri"/>
          <w:color w:val="212121"/>
          <w:lang w:val="sq-AL"/>
        </w:rPr>
        <w:t>ë</w:t>
      </w:r>
      <w:r w:rsidR="002E447F" w:rsidRPr="00EE510E">
        <w:rPr>
          <w:rFonts w:ascii="Palatino Linotype" w:eastAsia="Times New Roman" w:hAnsi="Palatino Linotype" w:cs="Calibri"/>
          <w:color w:val="212121"/>
          <w:lang w:val="sq-AL"/>
        </w:rPr>
        <w:t>.</w:t>
      </w:r>
    </w:p>
    <w:p w:rsidR="00873CF5" w:rsidRPr="00EE510E" w:rsidRDefault="002E447F" w:rsidP="00DD0B3C">
      <w:pPr>
        <w:pStyle w:val="Default"/>
        <w:spacing w:before="240" w:after="240" w:line="360" w:lineRule="auto"/>
        <w:jc w:val="both"/>
        <w:rPr>
          <w:rFonts w:ascii="Palatino Linotype" w:eastAsia="Times New Roman" w:hAnsi="Palatino Linotype" w:cs="Calibri"/>
          <w:color w:val="212121"/>
          <w:lang w:val="sq-AL"/>
        </w:rPr>
      </w:pPr>
      <w:r w:rsidRPr="00EE510E">
        <w:rPr>
          <w:rFonts w:ascii="Palatino Linotype" w:eastAsia="Times New Roman" w:hAnsi="Palatino Linotype" w:cs="Calibri"/>
          <w:color w:val="212121"/>
          <w:lang w:val="sq-AL"/>
        </w:rPr>
        <w:t>Ky raport</w:t>
      </w:r>
      <w:r w:rsidR="00873CF5" w:rsidRPr="00EE510E">
        <w:rPr>
          <w:rFonts w:ascii="Palatino Linotype" w:eastAsia="Times New Roman" w:hAnsi="Palatino Linotype" w:cs="Calibri"/>
          <w:color w:val="212121"/>
          <w:lang w:val="sq-AL"/>
        </w:rPr>
        <w:t xml:space="preserve"> do të na shërbejë si bazë për të </w:t>
      </w:r>
      <w:r w:rsidRPr="00EE510E">
        <w:rPr>
          <w:rFonts w:ascii="Palatino Linotype" w:eastAsia="Times New Roman" w:hAnsi="Palatino Linotype" w:cs="Calibri"/>
          <w:color w:val="212121"/>
          <w:lang w:val="sq-AL"/>
        </w:rPr>
        <w:t>rishikuar metodologjinë e përdorur dhe p</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r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formuluar raportet q</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organizatat tjera bashkëpunuese përbrenda projektit janë duke i implementuar 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monitorim direkt t</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organeve dhe institucioneve komunale n</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 </w:t>
      </w:r>
      <w:r w:rsidR="002520F8" w:rsidRPr="00EE510E">
        <w:rPr>
          <w:rFonts w:ascii="Palatino Linotype" w:eastAsia="Times New Roman" w:hAnsi="Palatino Linotype" w:cs="Calibri"/>
          <w:color w:val="212121"/>
          <w:lang w:val="sq-AL"/>
        </w:rPr>
        <w:t xml:space="preserve">rajonin </w:t>
      </w:r>
      <w:r w:rsidRPr="00EE510E">
        <w:rPr>
          <w:rFonts w:ascii="Palatino Linotype" w:eastAsia="Times New Roman" w:hAnsi="Palatino Linotype" w:cs="Calibri"/>
          <w:color w:val="212121"/>
          <w:lang w:val="sq-AL"/>
        </w:rPr>
        <w:t>e Mitrovic</w:t>
      </w:r>
      <w:r w:rsidR="003C0AB3" w:rsidRPr="00EE510E">
        <w:rPr>
          <w:rFonts w:ascii="Palatino Linotype" w:eastAsia="Times New Roman" w:hAnsi="Palatino Linotype" w:cs="Calibri"/>
          <w:color w:val="212121"/>
          <w:lang w:val="sq-AL"/>
        </w:rPr>
        <w:t>ë</w:t>
      </w:r>
      <w:r w:rsidRPr="00EE510E">
        <w:rPr>
          <w:rFonts w:ascii="Palatino Linotype" w:eastAsia="Times New Roman" w:hAnsi="Palatino Linotype" w:cs="Calibri"/>
          <w:color w:val="212121"/>
          <w:lang w:val="sq-AL"/>
        </w:rPr>
        <w:t xml:space="preserve">s. </w:t>
      </w:r>
    </w:p>
    <w:p w:rsidR="00EC6F69" w:rsidRPr="00EE510E" w:rsidRDefault="00EC6F69"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Metodologjia</w:t>
      </w:r>
    </w:p>
    <w:p w:rsidR="002E447F" w:rsidRPr="00EE510E" w:rsidRDefault="002E447F"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 xml:space="preserve">Ky raport hulumtues është përgatitur duke përdorur metodologjinë e kombinuar </w:t>
      </w:r>
      <w:r w:rsidR="00284629" w:rsidRPr="00EE510E">
        <w:rPr>
          <w:rFonts w:ascii="Palatino Linotype" w:hAnsi="Palatino Linotype" w:cs="Calibri"/>
        </w:rPr>
        <w:t>t</w:t>
      </w:r>
      <w:r w:rsidR="003C0AB3" w:rsidRPr="00EE510E">
        <w:rPr>
          <w:rFonts w:ascii="Palatino Linotype" w:hAnsi="Palatino Linotype" w:cs="Calibri"/>
        </w:rPr>
        <w:t>ë</w:t>
      </w:r>
      <w:r w:rsidRPr="00EE510E">
        <w:rPr>
          <w:rFonts w:ascii="Palatino Linotype" w:hAnsi="Palatino Linotype" w:cs="Calibri"/>
        </w:rPr>
        <w:t xml:space="preserve"> hulumtimit,</w:t>
      </w:r>
      <w:r w:rsidR="00E45F39" w:rsidRPr="00EE510E">
        <w:rPr>
          <w:rFonts w:ascii="Palatino Linotype" w:hAnsi="Palatino Linotype" w:cs="Calibri"/>
        </w:rPr>
        <w:t xml:space="preserve"> por ka dominuar metodologjia</w:t>
      </w:r>
      <w:r w:rsidR="002520F8" w:rsidRPr="00EE510E">
        <w:rPr>
          <w:rFonts w:ascii="Palatino Linotype" w:hAnsi="Palatino Linotype" w:cs="Calibri"/>
        </w:rPr>
        <w:t xml:space="preserve"> </w:t>
      </w:r>
      <w:r w:rsidR="00E45F39" w:rsidRPr="00EE510E">
        <w:rPr>
          <w:rFonts w:ascii="Palatino Linotype" w:hAnsi="Palatino Linotype" w:cs="Calibri"/>
        </w:rPr>
        <w:t>kualitative e hulumtimit. Monitorimi direkt i</w:t>
      </w:r>
      <w:r w:rsidR="00284629" w:rsidRPr="00EE510E">
        <w:rPr>
          <w:rFonts w:ascii="Palatino Linotype" w:hAnsi="Palatino Linotype" w:cs="Calibri"/>
        </w:rPr>
        <w:t xml:space="preserve"> seancave t</w:t>
      </w:r>
      <w:r w:rsidR="003C0AB3" w:rsidRPr="00EE510E">
        <w:rPr>
          <w:rFonts w:ascii="Palatino Linotype" w:hAnsi="Palatino Linotype" w:cs="Calibri"/>
        </w:rPr>
        <w:t>ë</w:t>
      </w:r>
      <w:r w:rsidR="00284629" w:rsidRPr="00EE510E">
        <w:rPr>
          <w:rFonts w:ascii="Palatino Linotype" w:hAnsi="Palatino Linotype" w:cs="Calibri"/>
        </w:rPr>
        <w:t xml:space="preserve"> Kuvendit Komunal dhe Komitetit p</w:t>
      </w:r>
      <w:r w:rsidR="003C0AB3" w:rsidRPr="00EE510E">
        <w:rPr>
          <w:rFonts w:ascii="Palatino Linotype" w:hAnsi="Palatino Linotype" w:cs="Calibri"/>
        </w:rPr>
        <w:t>ë</w:t>
      </w:r>
      <w:r w:rsidR="00284629" w:rsidRPr="00EE510E">
        <w:rPr>
          <w:rFonts w:ascii="Palatino Linotype" w:hAnsi="Palatino Linotype" w:cs="Calibri"/>
        </w:rPr>
        <w:t>r Politik</w:t>
      </w:r>
      <w:r w:rsidR="003C0AB3" w:rsidRPr="00EE510E">
        <w:rPr>
          <w:rFonts w:ascii="Palatino Linotype" w:hAnsi="Palatino Linotype" w:cs="Calibri"/>
        </w:rPr>
        <w:t>ë</w:t>
      </w:r>
      <w:r w:rsidR="00284629" w:rsidRPr="00EE510E">
        <w:rPr>
          <w:rFonts w:ascii="Palatino Linotype" w:hAnsi="Palatino Linotype" w:cs="Calibri"/>
        </w:rPr>
        <w:t xml:space="preserve"> dhe </w:t>
      </w:r>
      <w:r w:rsidR="002520F8" w:rsidRPr="00EE510E">
        <w:rPr>
          <w:rFonts w:ascii="Palatino Linotype" w:hAnsi="Palatino Linotype" w:cs="Calibri"/>
        </w:rPr>
        <w:t>F</w:t>
      </w:r>
      <w:r w:rsidR="00284629" w:rsidRPr="00EE510E">
        <w:rPr>
          <w:rFonts w:ascii="Palatino Linotype" w:hAnsi="Palatino Linotype" w:cs="Calibri"/>
        </w:rPr>
        <w:t xml:space="preserve">inanca, </w:t>
      </w:r>
      <w:r w:rsidR="00E45F39" w:rsidRPr="00EE510E">
        <w:rPr>
          <w:rFonts w:ascii="Palatino Linotype" w:hAnsi="Palatino Linotype" w:cs="Calibri"/>
        </w:rPr>
        <w:t>z</w:t>
      </w:r>
      <w:r w:rsidR="00295FA4" w:rsidRPr="00EE510E">
        <w:rPr>
          <w:rFonts w:ascii="Palatino Linotype" w:hAnsi="Palatino Linotype" w:cs="Calibri"/>
        </w:rPr>
        <w:t>ë</w:t>
      </w:r>
      <w:r w:rsidR="00E45F39" w:rsidRPr="00EE510E">
        <w:rPr>
          <w:rFonts w:ascii="Palatino Linotype" w:hAnsi="Palatino Linotype" w:cs="Calibri"/>
        </w:rPr>
        <w:t xml:space="preserve"> vendin primar n</w:t>
      </w:r>
      <w:r w:rsidR="00295FA4" w:rsidRPr="00EE510E">
        <w:rPr>
          <w:rFonts w:ascii="Palatino Linotype" w:hAnsi="Palatino Linotype" w:cs="Calibri"/>
        </w:rPr>
        <w:t>ë</w:t>
      </w:r>
      <w:r w:rsidR="00E45F39" w:rsidRPr="00EE510E">
        <w:rPr>
          <w:rFonts w:ascii="Palatino Linotype" w:hAnsi="Palatino Linotype" w:cs="Calibri"/>
        </w:rPr>
        <w:t xml:space="preserve"> m</w:t>
      </w:r>
      <w:r w:rsidR="00295FA4" w:rsidRPr="00EE510E">
        <w:rPr>
          <w:rFonts w:ascii="Palatino Linotype" w:hAnsi="Palatino Linotype" w:cs="Calibri"/>
        </w:rPr>
        <w:t>ë</w:t>
      </w:r>
      <w:r w:rsidR="00E45F39" w:rsidRPr="00EE510E">
        <w:rPr>
          <w:rFonts w:ascii="Palatino Linotype" w:hAnsi="Palatino Linotype" w:cs="Calibri"/>
        </w:rPr>
        <w:t>todologjin</w:t>
      </w:r>
      <w:r w:rsidR="00295FA4" w:rsidRPr="00EE510E">
        <w:rPr>
          <w:rFonts w:ascii="Palatino Linotype" w:hAnsi="Palatino Linotype" w:cs="Calibri"/>
        </w:rPr>
        <w:t>ë</w:t>
      </w:r>
      <w:r w:rsidR="00E45F39" w:rsidRPr="00EE510E">
        <w:rPr>
          <w:rFonts w:ascii="Palatino Linotype" w:hAnsi="Palatino Linotype" w:cs="Calibri"/>
        </w:rPr>
        <w:t xml:space="preserve"> e p</w:t>
      </w:r>
      <w:r w:rsidR="00295FA4" w:rsidRPr="00EE510E">
        <w:rPr>
          <w:rFonts w:ascii="Palatino Linotype" w:hAnsi="Palatino Linotype" w:cs="Calibri"/>
        </w:rPr>
        <w:t>ë</w:t>
      </w:r>
      <w:r w:rsidR="00E45F39" w:rsidRPr="00EE510E">
        <w:rPr>
          <w:rFonts w:ascii="Palatino Linotype" w:hAnsi="Palatino Linotype" w:cs="Calibri"/>
        </w:rPr>
        <w:t>rdoru</w:t>
      </w:r>
      <w:r w:rsidR="002520F8" w:rsidRPr="00EE510E">
        <w:rPr>
          <w:rFonts w:ascii="Palatino Linotype" w:hAnsi="Palatino Linotype" w:cs="Calibri"/>
        </w:rPr>
        <w:t>r</w:t>
      </w:r>
      <w:r w:rsidR="00E45F39" w:rsidRPr="00EE510E">
        <w:rPr>
          <w:rFonts w:ascii="Palatino Linotype" w:hAnsi="Palatino Linotype" w:cs="Calibri"/>
        </w:rPr>
        <w:t xml:space="preserve">, por gjithashtu dhe </w:t>
      </w:r>
      <w:r w:rsidR="00284629" w:rsidRPr="00EE510E">
        <w:rPr>
          <w:rFonts w:ascii="Palatino Linotype" w:hAnsi="Palatino Linotype" w:cs="Calibri"/>
        </w:rPr>
        <w:t>duke analizuar</w:t>
      </w:r>
      <w:r w:rsidR="00E45F39" w:rsidRPr="00EE510E">
        <w:rPr>
          <w:rFonts w:ascii="Palatino Linotype" w:hAnsi="Palatino Linotype" w:cs="Calibri"/>
        </w:rPr>
        <w:t xml:space="preserve"> korniz</w:t>
      </w:r>
      <w:r w:rsidR="00295FA4" w:rsidRPr="00EE510E">
        <w:rPr>
          <w:rFonts w:ascii="Palatino Linotype" w:hAnsi="Palatino Linotype" w:cs="Calibri"/>
        </w:rPr>
        <w:t>ë</w:t>
      </w:r>
      <w:r w:rsidR="00E45F39" w:rsidRPr="00EE510E">
        <w:rPr>
          <w:rFonts w:ascii="Palatino Linotype" w:hAnsi="Palatino Linotype" w:cs="Calibri"/>
        </w:rPr>
        <w:t>n legjislativ</w:t>
      </w:r>
      <w:r w:rsidR="002520F8" w:rsidRPr="00EE510E">
        <w:rPr>
          <w:rFonts w:ascii="Palatino Linotype" w:hAnsi="Palatino Linotype" w:cs="Calibri"/>
        </w:rPr>
        <w:t>e</w:t>
      </w:r>
      <w:r w:rsidR="00E45F39" w:rsidRPr="00EE510E">
        <w:rPr>
          <w:rFonts w:ascii="Palatino Linotype" w:hAnsi="Palatino Linotype" w:cs="Calibri"/>
        </w:rPr>
        <w:t xml:space="preserve"> q</w:t>
      </w:r>
      <w:r w:rsidR="00295FA4" w:rsidRPr="00EE510E">
        <w:rPr>
          <w:rFonts w:ascii="Palatino Linotype" w:hAnsi="Palatino Linotype" w:cs="Calibri"/>
        </w:rPr>
        <w:t>ë</w:t>
      </w:r>
      <w:r w:rsidR="00E45F39" w:rsidRPr="00EE510E">
        <w:rPr>
          <w:rFonts w:ascii="Palatino Linotype" w:hAnsi="Palatino Linotype" w:cs="Calibri"/>
        </w:rPr>
        <w:t xml:space="preserve"> rregullon funksionimin e Pushtetit Lokal n</w:t>
      </w:r>
      <w:r w:rsidR="00295FA4" w:rsidRPr="00EE510E">
        <w:rPr>
          <w:rFonts w:ascii="Palatino Linotype" w:hAnsi="Palatino Linotype" w:cs="Calibri"/>
        </w:rPr>
        <w:t>ë</w:t>
      </w:r>
      <w:r w:rsidR="00E45F39" w:rsidRPr="00EE510E">
        <w:rPr>
          <w:rFonts w:ascii="Palatino Linotype" w:hAnsi="Palatino Linotype" w:cs="Calibri"/>
        </w:rPr>
        <w:t xml:space="preserve"> Kosov</w:t>
      </w:r>
      <w:r w:rsidR="00295FA4" w:rsidRPr="00EE510E">
        <w:rPr>
          <w:rFonts w:ascii="Palatino Linotype" w:hAnsi="Palatino Linotype" w:cs="Calibri"/>
        </w:rPr>
        <w:t>ë</w:t>
      </w:r>
      <w:r w:rsidR="00E45F39" w:rsidRPr="00EE510E">
        <w:rPr>
          <w:rFonts w:ascii="Palatino Linotype" w:hAnsi="Palatino Linotype" w:cs="Calibri"/>
        </w:rPr>
        <w:t>, rregulloret dhe aktet tjera komunale,</w:t>
      </w:r>
      <w:r w:rsidR="00284629" w:rsidRPr="00EE510E">
        <w:rPr>
          <w:rFonts w:ascii="Palatino Linotype" w:hAnsi="Palatino Linotype" w:cs="Calibri"/>
        </w:rPr>
        <w:t xml:space="preserve"> raporte komunale dhe ato nga Ministria e Pushtetit Lokal, si dhe intervistave direkte me akter</w:t>
      </w:r>
      <w:r w:rsidR="003C0AB3" w:rsidRPr="00EE510E">
        <w:rPr>
          <w:rFonts w:ascii="Palatino Linotype" w:hAnsi="Palatino Linotype" w:cs="Calibri"/>
        </w:rPr>
        <w:t>ë</w:t>
      </w:r>
      <w:r w:rsidR="00284629" w:rsidRPr="00EE510E">
        <w:rPr>
          <w:rFonts w:ascii="Palatino Linotype" w:hAnsi="Palatino Linotype" w:cs="Calibri"/>
        </w:rPr>
        <w:t xml:space="preserve"> p</w:t>
      </w:r>
      <w:r w:rsidR="003C0AB3" w:rsidRPr="00EE510E">
        <w:rPr>
          <w:rFonts w:ascii="Palatino Linotype" w:hAnsi="Palatino Linotype" w:cs="Calibri"/>
        </w:rPr>
        <w:t>ë</w:t>
      </w:r>
      <w:r w:rsidR="00284629" w:rsidRPr="00EE510E">
        <w:rPr>
          <w:rFonts w:ascii="Palatino Linotype" w:hAnsi="Palatino Linotype" w:cs="Calibri"/>
        </w:rPr>
        <w:t>rkat</w:t>
      </w:r>
      <w:r w:rsidR="003C0AB3" w:rsidRPr="00EE510E">
        <w:rPr>
          <w:rFonts w:ascii="Palatino Linotype" w:hAnsi="Palatino Linotype" w:cs="Calibri"/>
        </w:rPr>
        <w:t>ë</w:t>
      </w:r>
      <w:r w:rsidR="00E45F39" w:rsidRPr="00EE510E">
        <w:rPr>
          <w:rFonts w:ascii="Palatino Linotype" w:hAnsi="Palatino Linotype" w:cs="Calibri"/>
        </w:rPr>
        <w:t>s kan</w:t>
      </w:r>
      <w:r w:rsidR="00295FA4" w:rsidRPr="00EE510E">
        <w:rPr>
          <w:rFonts w:ascii="Palatino Linotype" w:hAnsi="Palatino Linotype" w:cs="Calibri"/>
        </w:rPr>
        <w:t>ë</w:t>
      </w:r>
      <w:r w:rsidR="00E45F39" w:rsidRPr="00EE510E">
        <w:rPr>
          <w:rFonts w:ascii="Palatino Linotype" w:hAnsi="Palatino Linotype" w:cs="Calibri"/>
        </w:rPr>
        <w:t xml:space="preserve"> luajtur nj</w:t>
      </w:r>
      <w:r w:rsidR="00295FA4" w:rsidRPr="00EE510E">
        <w:rPr>
          <w:rFonts w:ascii="Palatino Linotype" w:hAnsi="Palatino Linotype" w:cs="Calibri"/>
        </w:rPr>
        <w:t>ë</w:t>
      </w:r>
      <w:r w:rsidR="00E45F39" w:rsidRPr="00EE510E">
        <w:rPr>
          <w:rFonts w:ascii="Palatino Linotype" w:hAnsi="Palatino Linotype" w:cs="Calibri"/>
        </w:rPr>
        <w:t xml:space="preserve"> rol mjaft</w:t>
      </w:r>
      <w:r w:rsidR="00295FA4" w:rsidRPr="00EE510E">
        <w:rPr>
          <w:rFonts w:ascii="Palatino Linotype" w:hAnsi="Palatino Linotype" w:cs="Calibri"/>
        </w:rPr>
        <w:t>ë</w:t>
      </w:r>
      <w:r w:rsidR="00E45F39" w:rsidRPr="00EE510E">
        <w:rPr>
          <w:rFonts w:ascii="Palatino Linotype" w:hAnsi="Palatino Linotype" w:cs="Calibri"/>
        </w:rPr>
        <w:t xml:space="preserve"> t</w:t>
      </w:r>
      <w:r w:rsidR="00295FA4" w:rsidRPr="00EE510E">
        <w:rPr>
          <w:rFonts w:ascii="Palatino Linotype" w:hAnsi="Palatino Linotype" w:cs="Calibri"/>
        </w:rPr>
        <w:t>ë</w:t>
      </w:r>
      <w:r w:rsidR="00E45F39" w:rsidRPr="00EE510E">
        <w:rPr>
          <w:rFonts w:ascii="Palatino Linotype" w:hAnsi="Palatino Linotype" w:cs="Calibri"/>
        </w:rPr>
        <w:t xml:space="preserve"> madh n</w:t>
      </w:r>
      <w:r w:rsidR="00295FA4" w:rsidRPr="00EE510E">
        <w:rPr>
          <w:rFonts w:ascii="Palatino Linotype" w:hAnsi="Palatino Linotype" w:cs="Calibri"/>
        </w:rPr>
        <w:t>ë</w:t>
      </w:r>
      <w:r w:rsidR="00E45F39" w:rsidRPr="00EE510E">
        <w:rPr>
          <w:rFonts w:ascii="Palatino Linotype" w:hAnsi="Palatino Linotype" w:cs="Calibri"/>
        </w:rPr>
        <w:t xml:space="preserve"> arritjen e rezultateve finale.</w:t>
      </w:r>
    </w:p>
    <w:p w:rsidR="00676207" w:rsidRDefault="00676207" w:rsidP="00DD0B3C">
      <w:pPr>
        <w:pStyle w:val="Default"/>
        <w:spacing w:before="240" w:after="240" w:line="360" w:lineRule="auto"/>
        <w:jc w:val="both"/>
        <w:rPr>
          <w:rFonts w:ascii="Palatino Linotype" w:hAnsi="Palatino Linotype" w:cs="Calibri"/>
          <w:b/>
          <w:sz w:val="32"/>
          <w:szCs w:val="32"/>
        </w:rPr>
      </w:pPr>
    </w:p>
    <w:p w:rsidR="00873CF5" w:rsidRPr="00EE510E" w:rsidRDefault="00873CF5" w:rsidP="00DD0B3C">
      <w:pPr>
        <w:pStyle w:val="Default"/>
        <w:spacing w:before="240" w:after="240" w:line="360" w:lineRule="auto"/>
        <w:jc w:val="both"/>
        <w:rPr>
          <w:rFonts w:ascii="Palatino Linotype" w:hAnsi="Palatino Linotype" w:cs="Calibri"/>
          <w:b/>
          <w:sz w:val="32"/>
          <w:szCs w:val="32"/>
        </w:rPr>
      </w:pPr>
      <w:r w:rsidRPr="00EE510E">
        <w:rPr>
          <w:rFonts w:ascii="Palatino Linotype" w:hAnsi="Palatino Linotype" w:cs="Calibri"/>
          <w:b/>
          <w:sz w:val="32"/>
          <w:szCs w:val="32"/>
        </w:rPr>
        <w:lastRenderedPageBreak/>
        <w:t>KORNIZA LIGJORE</w:t>
      </w:r>
    </w:p>
    <w:p w:rsidR="006D3358" w:rsidRPr="00EE510E" w:rsidRDefault="006D3358"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Kushtetuta e Kosovës </w:t>
      </w:r>
    </w:p>
    <w:p w:rsidR="00CA29E6" w:rsidRPr="00EE510E" w:rsidRDefault="006D3358"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Kushtetuta e Kosovës ofron bazë të qëndrueshme juridike sa i përket transparencës së institucioneve duke përfshirë edhe transparencën në komuna. Neni 40 dhe 41 i Kushtetutës garantojnë të drejtën e qytetarëve për qasje në dokumentet e institucioneve publike dhe të organeve të pushtetit shtetëror.</w:t>
      </w:r>
      <w:r w:rsidRPr="00EE510E">
        <w:rPr>
          <w:rStyle w:val="FootnoteReference"/>
          <w:rFonts w:ascii="Palatino Linotype" w:hAnsi="Palatino Linotype" w:cs="Calibri"/>
          <w:sz w:val="24"/>
          <w:szCs w:val="24"/>
        </w:rPr>
        <w:footnoteReference w:id="2"/>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Në përputhje me Kushtetutën e vendit, janë hartuar dhe miratuar një numër i ligjeve dhe akteve tjera nënligjore me të cilat përcaktohen të drejtat e qytetarëve në procese me interes publik në nivel lokal dhe në të njëjtën kohë janë përcaktuar edhe obligimet që kanë institucionet qendrore dhe ato lokale në sigurimin e kushteve të nevojshme për të qenë transparent.</w:t>
      </w:r>
    </w:p>
    <w:p w:rsidR="00162DE7" w:rsidRPr="00EE510E" w:rsidRDefault="00162DE7"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Ligji për Qasje në Dokumente Pub</w:t>
      </w:r>
      <w:r w:rsidR="002520F8" w:rsidRPr="00EE510E">
        <w:rPr>
          <w:rFonts w:ascii="Palatino Linotype" w:hAnsi="Palatino Linotype" w:cs="Calibri"/>
          <w:b/>
          <w:sz w:val="28"/>
          <w:szCs w:val="28"/>
        </w:rPr>
        <w:t>l</w:t>
      </w:r>
      <w:r w:rsidRPr="00EE510E">
        <w:rPr>
          <w:rFonts w:ascii="Palatino Linotype" w:hAnsi="Palatino Linotype" w:cs="Calibri"/>
          <w:b/>
          <w:sz w:val="28"/>
          <w:szCs w:val="28"/>
        </w:rPr>
        <w:t xml:space="preserve">ike </w:t>
      </w:r>
    </w:p>
    <w:p w:rsidR="00514DC3" w:rsidRPr="00EE510E" w:rsidRDefault="00162DE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Ligji për qasje në dokumente publike konsiderohet si dokumenti më i rëndësishëm </w:t>
      </w:r>
      <w:r w:rsidR="00514DC3" w:rsidRPr="00EE510E">
        <w:rPr>
          <w:rFonts w:ascii="Palatino Linotype" w:hAnsi="Palatino Linotype" w:cs="Calibri"/>
          <w:sz w:val="24"/>
          <w:szCs w:val="24"/>
        </w:rPr>
        <w:t>n</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 xml:space="preserve"> kuad</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r t</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 xml:space="preserve"> ngritjes s</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 xml:space="preserve"> pjes</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marrjes publike n</w:t>
      </w:r>
      <w:r w:rsidR="00295FA4" w:rsidRPr="00EE510E">
        <w:rPr>
          <w:rFonts w:ascii="Palatino Linotype" w:hAnsi="Palatino Linotype" w:cs="Calibri"/>
          <w:sz w:val="24"/>
          <w:szCs w:val="24"/>
        </w:rPr>
        <w:t>ë</w:t>
      </w:r>
      <w:r w:rsidR="00514DC3" w:rsidRPr="00EE510E">
        <w:rPr>
          <w:rFonts w:ascii="Palatino Linotype" w:hAnsi="Palatino Linotype" w:cs="Calibri"/>
          <w:sz w:val="24"/>
          <w:szCs w:val="24"/>
        </w:rPr>
        <w:t xml:space="preserve"> vendimmarrje</w:t>
      </w:r>
      <w:r w:rsidRPr="00EE510E">
        <w:rPr>
          <w:rFonts w:ascii="Palatino Linotype" w:hAnsi="Palatino Linotype" w:cs="Calibri"/>
          <w:sz w:val="24"/>
          <w:szCs w:val="24"/>
        </w:rPr>
        <w:t>.</w:t>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Ky ligj i garanton secilit qytetar të drejtën për të pasur qasje në dokumentet e mbajtura, hartuara apo të pranuara nga institucionet publike. Sipas këtij ligji, me qëllim të lehtësimit të procedurave për qasje në dokumentet publike, të gjitha institucionet publike, duke përfshirë edhe komunat, janë obliguara të caktojnë njësinë apo zyrtarin përgjegjës për pranimin dhe shqyrtimin e kërkesave për qasje në dokumente</w:t>
      </w:r>
      <w:r w:rsidR="002520F8" w:rsidRPr="00EE510E">
        <w:rPr>
          <w:rFonts w:ascii="Palatino Linotype" w:hAnsi="Palatino Linotype" w:cs="Calibri"/>
          <w:sz w:val="24"/>
          <w:szCs w:val="24"/>
        </w:rPr>
        <w:t xml:space="preserve"> publike</w:t>
      </w:r>
      <w:r w:rsidRPr="00EE510E">
        <w:rPr>
          <w:rFonts w:ascii="Palatino Linotype" w:hAnsi="Palatino Linotype" w:cs="Calibri"/>
          <w:sz w:val="24"/>
          <w:szCs w:val="24"/>
        </w:rPr>
        <w:t>.</w:t>
      </w:r>
      <w:r w:rsidRPr="00EE510E">
        <w:rPr>
          <w:rStyle w:val="FootnoteReference"/>
          <w:rFonts w:ascii="Palatino Linotype" w:hAnsi="Palatino Linotype" w:cs="Calibri"/>
          <w:sz w:val="24"/>
          <w:szCs w:val="24"/>
        </w:rPr>
        <w:footnoteReference w:id="3"/>
      </w:r>
    </w:p>
    <w:p w:rsidR="00162DE7" w:rsidRPr="00EE510E" w:rsidRDefault="00162DE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lastRenderedPageBreak/>
        <w:t>Kërkesën për qasje në dokumente publike qytetarët mund ta paraqesin në çfarëdo mënyre, e cila i mundëson institucionit publik të identifikojë dokumentin dhe nuk janë të obliguar të japin arsye për të pasur qasje në dokumente.</w:t>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Institucionet publike janë të obliguara që në afat prej shtatë ditësh t`i kthejnë përgjigje qytetarit rreth kërkesës për qasje në dokumente publike.</w:t>
      </w:r>
      <w:r w:rsidRPr="00EE510E">
        <w:rPr>
          <w:rStyle w:val="FootnoteReference"/>
          <w:rFonts w:ascii="Palatino Linotype" w:hAnsi="Palatino Linotype" w:cs="Calibri"/>
          <w:sz w:val="24"/>
          <w:szCs w:val="24"/>
        </w:rPr>
        <w:footnoteReference w:id="4"/>
      </w:r>
    </w:p>
    <w:p w:rsidR="00162DE7" w:rsidRPr="00EE510E" w:rsidRDefault="00162DE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Më këtë ligj të gjitha institucionet publike obligohen që t`i publikojnë të gjitha dokumentet dhe të kenë një adresë e-maili për komunikim me publikun. Ato po ashtu obligohen që në ueb faqet e tyre të publikojnë të dhëna që kanë të bëjnë me: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M</w:t>
      </w:r>
      <w:r w:rsidR="00162DE7" w:rsidRPr="00EE510E">
        <w:rPr>
          <w:rFonts w:ascii="Palatino Linotype" w:hAnsi="Palatino Linotype" w:cs="Calibri"/>
          <w:sz w:val="24"/>
          <w:szCs w:val="24"/>
        </w:rPr>
        <w:t xml:space="preserve">isionin dhe funksionet e institucionit;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S</w:t>
      </w:r>
      <w:r w:rsidR="00162DE7" w:rsidRPr="00EE510E">
        <w:rPr>
          <w:rFonts w:ascii="Palatino Linotype" w:hAnsi="Palatino Linotype" w:cs="Calibri"/>
          <w:sz w:val="24"/>
          <w:szCs w:val="24"/>
        </w:rPr>
        <w:t xml:space="preserve">kemën organizative të institucionit;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L</w:t>
      </w:r>
      <w:r w:rsidR="00162DE7" w:rsidRPr="00EE510E">
        <w:rPr>
          <w:rFonts w:ascii="Palatino Linotype" w:hAnsi="Palatino Linotype" w:cs="Calibri"/>
          <w:sz w:val="24"/>
          <w:szCs w:val="24"/>
        </w:rPr>
        <w:t>egjislacionin bazë për organizimin, funksionimin dhe funksionet e institucionit përkatës;</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T</w:t>
      </w:r>
      <w:r w:rsidR="00162DE7" w:rsidRPr="00EE510E">
        <w:rPr>
          <w:rFonts w:ascii="Palatino Linotype" w:hAnsi="Palatino Linotype" w:cs="Calibri"/>
          <w:sz w:val="24"/>
          <w:szCs w:val="24"/>
        </w:rPr>
        <w:t xml:space="preserve">ë dhënat e përditshme për veprimtarinë publike të institucionit, të dhënat për politika;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S</w:t>
      </w:r>
      <w:r w:rsidR="00162DE7" w:rsidRPr="00EE510E">
        <w:rPr>
          <w:rFonts w:ascii="Palatino Linotype" w:hAnsi="Palatino Linotype" w:cs="Calibri"/>
          <w:sz w:val="24"/>
          <w:szCs w:val="24"/>
        </w:rPr>
        <w:t>trategjitë dhe dokumentet e politikave në fushën e veprimit dhe funksionet e institucionit;</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L</w:t>
      </w:r>
      <w:r w:rsidR="00162DE7" w:rsidRPr="00EE510E">
        <w:rPr>
          <w:rFonts w:ascii="Palatino Linotype" w:hAnsi="Palatino Linotype" w:cs="Calibri"/>
          <w:sz w:val="24"/>
          <w:szCs w:val="24"/>
        </w:rPr>
        <w:t>istën e hollësishme të shërbimeve që ofron institucioni për publikun, si: licenca, leje, autorizime, certifikata, vërtetime apo shërbime publike të tjera, ku do të përfshihen edhe procedurat dhe kushtet e përfitimit të tyre;</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D</w:t>
      </w:r>
      <w:r w:rsidR="00162DE7" w:rsidRPr="00EE510E">
        <w:rPr>
          <w:rFonts w:ascii="Palatino Linotype" w:hAnsi="Palatino Linotype" w:cs="Calibri"/>
          <w:sz w:val="24"/>
          <w:szCs w:val="24"/>
        </w:rPr>
        <w:t xml:space="preserve">okumentacionin e nevojshëm dhe koston për realizimin e shërbimit;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F</w:t>
      </w:r>
      <w:r w:rsidR="00162DE7" w:rsidRPr="00EE510E">
        <w:rPr>
          <w:rFonts w:ascii="Palatino Linotype" w:hAnsi="Palatino Linotype" w:cs="Calibri"/>
          <w:sz w:val="24"/>
          <w:szCs w:val="24"/>
        </w:rPr>
        <w:t>ormularin e aplikimit për çdo shërbim dhe udhëzuesin e plotësimit të tij;</w:t>
      </w:r>
    </w:p>
    <w:p w:rsidR="009C4FB9"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t>A</w:t>
      </w:r>
      <w:r w:rsidR="00162DE7" w:rsidRPr="00EE510E">
        <w:rPr>
          <w:rFonts w:ascii="Palatino Linotype" w:hAnsi="Palatino Linotype" w:cs="Calibri"/>
          <w:sz w:val="24"/>
          <w:szCs w:val="24"/>
        </w:rPr>
        <w:t xml:space="preserve">fatin e detyrueshëm për të marrë përgjigje për shërbimin e kërkuar; </w:t>
      </w:r>
    </w:p>
    <w:p w:rsidR="00162DE7" w:rsidRPr="00EE510E" w:rsidRDefault="00BE5959" w:rsidP="00DD0B3C">
      <w:pPr>
        <w:pStyle w:val="ListParagraph"/>
        <w:numPr>
          <w:ilvl w:val="0"/>
          <w:numId w:val="4"/>
        </w:numPr>
        <w:spacing w:before="240" w:after="240" w:line="360" w:lineRule="auto"/>
        <w:jc w:val="both"/>
        <w:rPr>
          <w:rFonts w:ascii="Palatino Linotype" w:hAnsi="Palatino Linotype" w:cs="Calibri"/>
          <w:sz w:val="24"/>
          <w:szCs w:val="24"/>
        </w:rPr>
      </w:pPr>
      <w:r>
        <w:rPr>
          <w:rFonts w:ascii="Palatino Linotype" w:hAnsi="Palatino Linotype" w:cs="Calibri"/>
          <w:sz w:val="24"/>
          <w:szCs w:val="24"/>
        </w:rPr>
        <w:lastRenderedPageBreak/>
        <w:t>A</w:t>
      </w:r>
      <w:r w:rsidR="00162DE7" w:rsidRPr="00EE510E">
        <w:rPr>
          <w:rFonts w:ascii="Palatino Linotype" w:hAnsi="Palatino Linotype" w:cs="Calibri"/>
          <w:sz w:val="24"/>
          <w:szCs w:val="24"/>
        </w:rPr>
        <w:t>fatin dhe organin ku bëhet ankimi në rast refuzimi të përgjigjes, apo të mos ofrimit të shërbimit.</w:t>
      </w:r>
      <w:r w:rsidR="00162DE7" w:rsidRPr="00EE510E">
        <w:rPr>
          <w:rStyle w:val="FootnoteReference"/>
          <w:rFonts w:ascii="Palatino Linotype" w:hAnsi="Palatino Linotype" w:cs="Calibri"/>
          <w:sz w:val="24"/>
          <w:szCs w:val="24"/>
        </w:rPr>
        <w:footnoteReference w:id="5"/>
      </w:r>
    </w:p>
    <w:p w:rsidR="00552ED7" w:rsidRPr="00EE510E" w:rsidRDefault="00552ED7" w:rsidP="00DD0B3C">
      <w:pPr>
        <w:spacing w:before="240" w:after="240" w:line="360" w:lineRule="auto"/>
        <w:jc w:val="both"/>
        <w:rPr>
          <w:rFonts w:ascii="Palatino Linotype" w:hAnsi="Palatino Linotype" w:cs="Calibri"/>
          <w:sz w:val="28"/>
          <w:szCs w:val="28"/>
        </w:rPr>
      </w:pPr>
      <w:r w:rsidRPr="00EE510E">
        <w:rPr>
          <w:rFonts w:ascii="Palatino Linotype" w:hAnsi="Palatino Linotype" w:cs="Calibri"/>
          <w:b/>
          <w:sz w:val="28"/>
          <w:szCs w:val="28"/>
        </w:rPr>
        <w:t>Ligji për Vetëqeverisjen Lokale</w:t>
      </w:r>
    </w:p>
    <w:p w:rsidR="0044583F"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Ligji për vetëqeverisjen lokale është ligj bazik për organizimin dhe funksionimin e pushtetit lokal në Kosovë.</w:t>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 xml:space="preserve">Ky ligj parasheh shumë obligime për institucionet e pushtetit lokal ndër të cilat edhe ato që lidhen me </w:t>
      </w:r>
      <w:r w:rsidR="00880F59" w:rsidRPr="00EE510E">
        <w:rPr>
          <w:rFonts w:ascii="Palatino Linotype" w:hAnsi="Palatino Linotype" w:cs="Calibri"/>
          <w:sz w:val="24"/>
          <w:szCs w:val="24"/>
        </w:rPr>
        <w:t>pjes</w:t>
      </w:r>
      <w:r w:rsidR="00295FA4" w:rsidRPr="00EE510E">
        <w:rPr>
          <w:rFonts w:ascii="Palatino Linotype" w:hAnsi="Palatino Linotype" w:cs="Calibri"/>
          <w:sz w:val="24"/>
          <w:szCs w:val="24"/>
        </w:rPr>
        <w:t>ë</w:t>
      </w:r>
      <w:r w:rsidR="00880F59" w:rsidRPr="00EE510E">
        <w:rPr>
          <w:rFonts w:ascii="Palatino Linotype" w:hAnsi="Palatino Linotype" w:cs="Calibri"/>
          <w:sz w:val="24"/>
          <w:szCs w:val="24"/>
        </w:rPr>
        <w:t>marrjen e publikut n</w:t>
      </w:r>
      <w:r w:rsidR="00295FA4" w:rsidRPr="00EE510E">
        <w:rPr>
          <w:rFonts w:ascii="Palatino Linotype" w:hAnsi="Palatino Linotype" w:cs="Calibri"/>
          <w:sz w:val="24"/>
          <w:szCs w:val="24"/>
        </w:rPr>
        <w:t>ë</w:t>
      </w:r>
      <w:r w:rsidR="00880F59" w:rsidRPr="00EE510E">
        <w:rPr>
          <w:rFonts w:ascii="Palatino Linotype" w:hAnsi="Palatino Linotype" w:cs="Calibri"/>
          <w:sz w:val="24"/>
          <w:szCs w:val="24"/>
        </w:rPr>
        <w:t xml:space="preserve"> vendimmarrje</w:t>
      </w:r>
      <w:r w:rsidR="0044583F" w:rsidRPr="00EE510E">
        <w:rPr>
          <w:rFonts w:ascii="Palatino Linotype" w:hAnsi="Palatino Linotype" w:cs="Calibri"/>
          <w:sz w:val="24"/>
          <w:szCs w:val="24"/>
        </w:rPr>
        <w:t>.</w:t>
      </w:r>
      <w:r w:rsidR="00880F59" w:rsidRPr="00EE510E">
        <w:rPr>
          <w:rStyle w:val="FootnoteReference"/>
          <w:rFonts w:ascii="Palatino Linotype" w:hAnsi="Palatino Linotype" w:cs="Calibri"/>
          <w:sz w:val="24"/>
          <w:szCs w:val="24"/>
        </w:rPr>
        <w:footnoteReference w:id="6"/>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Ky ligj i obligon komunat që t`i njoftojnë qytetarët mbi mbajtjen e mbledhjeve të rregullta dhe të jashtëzakonshme të Kuvendit të Komunës shtatë përkatësisht tre ditë pune para datës së mbledhjes. Ky obligim vlen edhe për mbledhjet e komiteteve të Kuvendit të Komunës.</w:t>
      </w:r>
      <w:r w:rsidRPr="00EE510E">
        <w:rPr>
          <w:rStyle w:val="FootnoteReference"/>
          <w:rFonts w:ascii="Palatino Linotype" w:hAnsi="Palatino Linotype" w:cs="Calibri"/>
          <w:sz w:val="24"/>
          <w:szCs w:val="24"/>
        </w:rPr>
        <w:footnoteReference w:id="7"/>
      </w:r>
      <w:r w:rsidR="0044583F" w:rsidRPr="00EE510E">
        <w:rPr>
          <w:rFonts w:ascii="Palatino Linotype" w:hAnsi="Palatino Linotype" w:cs="Calibri"/>
          <w:sz w:val="24"/>
          <w:szCs w:val="24"/>
        </w:rPr>
        <w:t xml:space="preserve"> K</w:t>
      </w:r>
      <w:r w:rsidRPr="00EE510E">
        <w:rPr>
          <w:rFonts w:ascii="Palatino Linotype" w:hAnsi="Palatino Linotype" w:cs="Calibri"/>
          <w:sz w:val="24"/>
          <w:szCs w:val="24"/>
        </w:rPr>
        <w:t>omunat janë të obliguara që së paku dy herë në vit (njërën në gjashtëmujorin e parë të vitit dhe të dytën në gjashtëmujorin e dytë të vitit) të mbajnë takime publike në të cilat mund të merr pjesë secili qytetar i komunës përkatëse. Në këto takime përfaqësuesit e komunës janë të obliguar t`i informojnë qytetarët mbi aktivitetet e komunës, ndërkohë që pjesëmarrësit kanë të drejtë të shtrojnë pyetje dhe të paraqesin propozime për zyrtarët e komunës.</w:t>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Krahas kësaj, komunat janë të obliguara t’i informojnë qytetarët e komunës mbi të gjitha rregulloret, planet dhe politikat e komunës me interes të përgjithshëm për qytetarët e komunës.</w:t>
      </w:r>
      <w:r w:rsidRPr="00EE510E">
        <w:rPr>
          <w:rStyle w:val="FootnoteReference"/>
          <w:rFonts w:ascii="Palatino Linotype" w:hAnsi="Palatino Linotype" w:cs="Calibri"/>
          <w:sz w:val="24"/>
          <w:szCs w:val="24"/>
        </w:rPr>
        <w:footnoteReference w:id="8"/>
      </w:r>
    </w:p>
    <w:p w:rsidR="00552ED7" w:rsidRPr="00EE510E" w:rsidRDefault="0044583F"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Poashtu, nje dimension tjeter i ligjit rregullon edhe </w:t>
      </w:r>
      <w:r w:rsidR="00552ED7" w:rsidRPr="00EE510E">
        <w:rPr>
          <w:rFonts w:ascii="Palatino Linotype" w:hAnsi="Palatino Linotype" w:cs="Calibri"/>
          <w:sz w:val="24"/>
          <w:szCs w:val="24"/>
        </w:rPr>
        <w:t>demokraci</w:t>
      </w:r>
      <w:r w:rsidRPr="00EE510E">
        <w:rPr>
          <w:rFonts w:ascii="Palatino Linotype" w:hAnsi="Palatino Linotype" w:cs="Calibri"/>
          <w:sz w:val="24"/>
          <w:szCs w:val="24"/>
        </w:rPr>
        <w:t>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w:t>
      </w:r>
      <w:r w:rsidR="00552ED7" w:rsidRPr="00EE510E">
        <w:rPr>
          <w:rFonts w:ascii="Palatino Linotype" w:hAnsi="Palatino Linotype" w:cs="Calibri"/>
          <w:sz w:val="24"/>
          <w:szCs w:val="24"/>
        </w:rPr>
        <w:t xml:space="preserve"> drejtpërdrejtë në të cilën përfshihet e drejta e qytetarëve për peticion, iniciativa të qytetarëve për të </w:t>
      </w:r>
      <w:r w:rsidR="00552ED7" w:rsidRPr="00EE510E">
        <w:rPr>
          <w:rFonts w:ascii="Palatino Linotype" w:hAnsi="Palatino Linotype" w:cs="Calibri"/>
          <w:sz w:val="24"/>
          <w:szCs w:val="24"/>
        </w:rPr>
        <w:lastRenderedPageBreak/>
        <w:t>propozuar rregullore komunale, referendum dhe për të ndërmarrë iniciativë për largimin e kryetarit të komunës.</w:t>
      </w:r>
      <w:r w:rsidR="00552ED7" w:rsidRPr="00EE510E">
        <w:rPr>
          <w:rStyle w:val="FootnoteReference"/>
          <w:rFonts w:ascii="Palatino Linotype" w:hAnsi="Palatino Linotype" w:cs="Calibri"/>
          <w:sz w:val="24"/>
          <w:szCs w:val="24"/>
        </w:rPr>
        <w:footnoteReference w:id="9"/>
      </w:r>
    </w:p>
    <w:p w:rsidR="0091441E" w:rsidRPr="00EE510E" w:rsidRDefault="0044583F"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Poashtu, parashihet edhe e</w:t>
      </w:r>
      <w:r w:rsidR="002520F8" w:rsidRPr="00EE510E">
        <w:rPr>
          <w:rFonts w:ascii="Palatino Linotype" w:hAnsi="Palatino Linotype" w:cs="Calibri"/>
          <w:sz w:val="24"/>
          <w:szCs w:val="24"/>
        </w:rPr>
        <w:t xml:space="preserve"> </w:t>
      </w:r>
      <w:r w:rsidRPr="00EE510E">
        <w:rPr>
          <w:rFonts w:ascii="Palatino Linotype" w:hAnsi="Palatino Linotype" w:cs="Calibri"/>
          <w:sz w:val="24"/>
          <w:szCs w:val="24"/>
        </w:rPr>
        <w:t>drejta</w:t>
      </w:r>
      <w:r w:rsidR="00552ED7" w:rsidRPr="00EE510E">
        <w:rPr>
          <w:rFonts w:ascii="Palatino Linotype" w:hAnsi="Palatino Linotype" w:cs="Calibri"/>
          <w:sz w:val="24"/>
          <w:szCs w:val="24"/>
        </w:rPr>
        <w:t xml:space="preserve"> e kuvendeve të komunave për themelimin e komiteteve konsultative me qëllim të sigurimit të pjesëmarrjes së qytetarëve në procesin e vendimmarrjes.</w:t>
      </w:r>
    </w:p>
    <w:p w:rsidR="0091441E" w:rsidRPr="00EE510E" w:rsidRDefault="00552ED7" w:rsidP="00DD0B3C">
      <w:pPr>
        <w:spacing w:before="240" w:after="240" w:line="360" w:lineRule="auto"/>
        <w:jc w:val="both"/>
        <w:rPr>
          <w:rFonts w:ascii="Palatino Linotype" w:eastAsia="Times New Roman" w:hAnsi="Palatino Linotype" w:cs="Calibri"/>
          <w:color w:val="000000"/>
          <w:sz w:val="24"/>
          <w:szCs w:val="24"/>
        </w:rPr>
      </w:pPr>
      <w:r w:rsidRPr="00EE510E">
        <w:rPr>
          <w:rFonts w:ascii="Palatino Linotype" w:hAnsi="Palatino Linotype" w:cs="Calibri"/>
          <w:sz w:val="24"/>
          <w:szCs w:val="24"/>
        </w:rPr>
        <w:t>Statusi i këtyre komiteteve është këshillëdhënës dhe anëtarë të këtyre komiteteve duhet të jenë ekskluzivisht qytetarët dhe përfaqësuesit e organizatave joqeveritare të komunave përkatëse.</w:t>
      </w:r>
      <w:r w:rsidRPr="00EE510E">
        <w:rPr>
          <w:rStyle w:val="FootnoteReference"/>
          <w:rFonts w:ascii="Palatino Linotype" w:hAnsi="Palatino Linotype" w:cs="Calibri"/>
          <w:sz w:val="24"/>
          <w:szCs w:val="24"/>
        </w:rPr>
        <w:footnoteReference w:id="10"/>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Ligji për vetëqeverisjen lokale në të njëjtën kohë obligon kuvendet e komunave që të miratojnë rregullore të posaçme për transparencë të organeve legjislative, ekzekutive dhe administrative të komunës.</w:t>
      </w:r>
      <w:r w:rsidR="002520F8" w:rsidRPr="00EE510E">
        <w:rPr>
          <w:rFonts w:ascii="Palatino Linotype" w:hAnsi="Palatino Linotype" w:cs="Calibri"/>
          <w:sz w:val="24"/>
          <w:szCs w:val="24"/>
        </w:rPr>
        <w:t xml:space="preserve"> </w:t>
      </w:r>
    </w:p>
    <w:p w:rsidR="00552ED7" w:rsidRPr="00EE510E" w:rsidRDefault="00552ED7"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Udhëzimi Administrativ për Transparencën në Komuna </w:t>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Udhëzimi Administrativ për transparencën në komuna rregullon pjesëmarrjen e publikut në mbledhjet e Kuvendit të Komunës dhe të organeve të saj, detyrimin për njoftim publik, konsultimin e publikut mbi politikat komunale etj. Për dallim prej ligjit për vetëqeverisjen lokale, Udhëzimi Administrativ për transparencën në komuna jep përkufizime më konkrete të obligimeve të komunave dhe adreson përgjegjësinë për ndërmarrjen e veprimeve. Kështu, Ushëzimi Administrativ për transparencën në komuna e përcakton: </w:t>
      </w:r>
    </w:p>
    <w:p w:rsidR="00552ED7" w:rsidRPr="00EE510E" w:rsidRDefault="00552ED7" w:rsidP="00DD0B3C">
      <w:pPr>
        <w:pStyle w:val="ListParagraph"/>
        <w:numPr>
          <w:ilvl w:val="0"/>
          <w:numId w:val="6"/>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lastRenderedPageBreak/>
        <w:t xml:space="preserve">Kryesuesin e Kuvendit të Komunës si person përgjegjës për sigurimin e materialeve të nevojshme si dhe mundësitë fizike për pjesëmarrjen e qytetarëve </w:t>
      </w:r>
      <w:r w:rsidR="0010274A" w:rsidRPr="00EE510E">
        <w:rPr>
          <w:rFonts w:ascii="Palatino Linotype" w:hAnsi="Palatino Linotype" w:cs="Calibri"/>
          <w:sz w:val="24"/>
          <w:szCs w:val="24"/>
        </w:rPr>
        <w:t>n</w:t>
      </w:r>
      <w:r w:rsidR="00EE510E">
        <w:rPr>
          <w:rFonts w:ascii="Palatino Linotype" w:hAnsi="Palatino Linotype" w:cs="Calibri"/>
          <w:sz w:val="24"/>
          <w:szCs w:val="24"/>
        </w:rPr>
        <w:t>ë</w:t>
      </w:r>
      <w:r w:rsidR="0010274A" w:rsidRPr="00EE510E">
        <w:rPr>
          <w:rFonts w:ascii="Palatino Linotype" w:hAnsi="Palatino Linotype" w:cs="Calibri"/>
          <w:sz w:val="24"/>
          <w:szCs w:val="24"/>
        </w:rPr>
        <w:t xml:space="preserve"> </w:t>
      </w:r>
      <w:r w:rsidRPr="00EE510E">
        <w:rPr>
          <w:rFonts w:ascii="Palatino Linotype" w:hAnsi="Palatino Linotype" w:cs="Calibri"/>
          <w:sz w:val="24"/>
          <w:szCs w:val="24"/>
        </w:rPr>
        <w:t xml:space="preserve">hapësirën ku mbahet mbledhja; dhe, </w:t>
      </w:r>
    </w:p>
    <w:p w:rsidR="0091441E" w:rsidRPr="00EE510E" w:rsidRDefault="00552ED7" w:rsidP="00DD0B3C">
      <w:pPr>
        <w:pStyle w:val="ListParagraph"/>
        <w:numPr>
          <w:ilvl w:val="0"/>
          <w:numId w:val="6"/>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Kryesuesin, përmes zyrtarit për informim të komunës, e obligon për njoftimin mbi mbledhjet e rregullta dhe të jashtëzakonshme të kuvendit të komunës dhe atë përmes shpalljeve publike në vende të frekuentuara, mediave të shkruara e elektronike si dhe përmes faqes elektronike të komunës me ç`rast në këto të fundit të cilat duhet të publikohen edhe të gjitha vendimet dhe rregulloret e komunës, këtu përfshihen edhe buxheti i komunës, dokumentet strategjike dhe planet e komunës.</w:t>
      </w:r>
      <w:r w:rsidRPr="00EE510E">
        <w:rPr>
          <w:rStyle w:val="FootnoteReference"/>
          <w:rFonts w:ascii="Palatino Linotype" w:hAnsi="Palatino Linotype" w:cs="Calibri"/>
          <w:sz w:val="24"/>
          <w:szCs w:val="24"/>
        </w:rPr>
        <w:footnoteReference w:id="11"/>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Udhëzimi Administrativ për transparencën në komuna obligon komunat që krahas organizimit të së paku dy takimeve publike gjatë vitit, të organizojnë edhe takime shtesë për çështje që lidhen me buxhetin e komunës, zhvillimin ekonomik, përdorimin e pronës komunale, planifikimin hapësinor, investimet, të hyrat komunale etj. Komuna duhet t`i njoftojë qytetarët së paku dy javë para mbajtjes së takimit publik dhe atë përmes shpalljeve publike, mediave dhe faqes elektronike të komunës.</w:t>
      </w:r>
      <w:r w:rsidRPr="00EE510E">
        <w:rPr>
          <w:rStyle w:val="FootnoteReference"/>
          <w:rFonts w:ascii="Palatino Linotype" w:hAnsi="Palatino Linotype" w:cs="Calibri"/>
          <w:sz w:val="24"/>
          <w:szCs w:val="24"/>
        </w:rPr>
        <w:footnoteReference w:id="12"/>
      </w:r>
    </w:p>
    <w:p w:rsidR="0091441E"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Plani i veprimit për transparencë në komunë është një detyrim tjetër që lind</w:t>
      </w:r>
      <w:r w:rsidR="00EE510E">
        <w:rPr>
          <w:rFonts w:ascii="Palatino Linotype" w:hAnsi="Palatino Linotype" w:cs="Calibri"/>
          <w:sz w:val="24"/>
          <w:szCs w:val="24"/>
        </w:rPr>
        <w:t>ë</w:t>
      </w:r>
      <w:r w:rsidRPr="00EE510E">
        <w:rPr>
          <w:rFonts w:ascii="Palatino Linotype" w:hAnsi="Palatino Linotype" w:cs="Calibri"/>
          <w:sz w:val="24"/>
          <w:szCs w:val="24"/>
        </w:rPr>
        <w:t xml:space="preserve"> për komunat nga Udhëzimi Administrativ për transparencën në komuna.</w:t>
      </w:r>
      <w:r w:rsidRPr="00EE510E">
        <w:rPr>
          <w:rStyle w:val="FootnoteReference"/>
          <w:rFonts w:ascii="Palatino Linotype" w:hAnsi="Palatino Linotype" w:cs="Calibri"/>
          <w:sz w:val="24"/>
          <w:szCs w:val="24"/>
        </w:rPr>
        <w:footnoteReference w:id="13"/>
      </w:r>
      <w:r w:rsidRPr="00EE510E">
        <w:rPr>
          <w:rFonts w:ascii="Palatino Linotype" w:hAnsi="Palatino Linotype" w:cs="Calibri"/>
          <w:sz w:val="24"/>
          <w:szCs w:val="24"/>
        </w:rPr>
        <w:t xml:space="preserve"> Sipas kësaj, komuna është e obliguara që të hartojë planin e veprimit për transparencën, e cila mund të përfshijë aktivitete të cilat lidhen me: </w:t>
      </w:r>
    </w:p>
    <w:p w:rsidR="0091441E" w:rsidRPr="00EE510E" w:rsidRDefault="00552ED7" w:rsidP="00DD0B3C">
      <w:pPr>
        <w:pStyle w:val="ListParagraph"/>
        <w:numPr>
          <w:ilvl w:val="0"/>
          <w:numId w:val="11"/>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Raportimin më të shpeshtë në media mbi çështjet komunale me interes të përgjithshëm për qytetarët; </w:t>
      </w:r>
    </w:p>
    <w:p w:rsidR="0091441E" w:rsidRPr="00EE510E" w:rsidRDefault="00552ED7" w:rsidP="00DD0B3C">
      <w:pPr>
        <w:pStyle w:val="ListParagraph"/>
        <w:numPr>
          <w:ilvl w:val="0"/>
          <w:numId w:val="11"/>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lastRenderedPageBreak/>
        <w:t xml:space="preserve">Mbajtjen e konferencave për media; </w:t>
      </w:r>
    </w:p>
    <w:p w:rsidR="0091441E" w:rsidRPr="00EE510E" w:rsidRDefault="00552ED7" w:rsidP="00DD0B3C">
      <w:pPr>
        <w:pStyle w:val="ListParagraph"/>
        <w:numPr>
          <w:ilvl w:val="0"/>
          <w:numId w:val="11"/>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Konsultimin e qytetarëve; </w:t>
      </w:r>
    </w:p>
    <w:p w:rsidR="0091441E" w:rsidRPr="00EE510E" w:rsidRDefault="00552ED7" w:rsidP="00DD0B3C">
      <w:pPr>
        <w:pStyle w:val="ListParagraph"/>
        <w:numPr>
          <w:ilvl w:val="0"/>
          <w:numId w:val="11"/>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Zhvillimin e faqes elektronike të komunës; </w:t>
      </w:r>
    </w:p>
    <w:p w:rsidR="0091441E"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Freskimin e faqes elektronike të komunës me dokumente me interes të përgjithshëm, raporte të punës, numrat kontaktues, personat përgjegjës, etj.</w:t>
      </w:r>
    </w:p>
    <w:p w:rsidR="00552ED7" w:rsidRPr="00EE510E" w:rsidRDefault="00552ED7"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Udhëzimi Administrativ për Ueb faqet e Institucioneve Publike </w:t>
      </w:r>
    </w:p>
    <w:p w:rsidR="0091441E"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Udhëzimi Administrativ për ueb faqet e institucioneve publike është dokument që përcakton standardet, formën, dukjen dhe karakteristikat tjera që duhet të kenë të gjitha ueb faqet e institucioneve publike, duke përfshirë edhe ato të komunave.</w:t>
      </w:r>
      <w:r w:rsidR="0010274A" w:rsidRPr="00EE510E">
        <w:rPr>
          <w:rFonts w:ascii="Palatino Linotype" w:hAnsi="Palatino Linotype" w:cs="Calibri"/>
          <w:sz w:val="24"/>
          <w:szCs w:val="24"/>
        </w:rPr>
        <w:t xml:space="preserve"> </w:t>
      </w:r>
      <w:r w:rsidRPr="00EE510E">
        <w:rPr>
          <w:rFonts w:ascii="Palatino Linotype" w:hAnsi="Palatino Linotype" w:cs="Calibri"/>
          <w:sz w:val="24"/>
          <w:szCs w:val="24"/>
        </w:rPr>
        <w:t>Ky dokument përshkruan hollësisht se cila duhet të jetë përmbajtja e ueb faqeve të të gjitha institucioneve duke filluar nga publikimi i stemës së Republikës së Kosovës e deri tek publikimi i datës së fundit të përditësimit të ueb faqes. Këtu përmendet edhe obligimi që institucionet në ueb faqet e tyre të publikojnë një adresë e-maili për komunikim me publikun që në vazhdimësi kontrollohet nga personi përgjegjës, në vazhdimësi të përditësojnë të dhënat e publikuara në ueb faqe, të kenë të zhvilluar dhe të funksionalizuar modulin e kërkimit, etj.</w:t>
      </w:r>
      <w:r w:rsidRPr="00EE510E">
        <w:rPr>
          <w:rStyle w:val="FootnoteReference"/>
          <w:rFonts w:ascii="Palatino Linotype" w:hAnsi="Palatino Linotype" w:cs="Calibri"/>
          <w:sz w:val="24"/>
          <w:szCs w:val="24"/>
        </w:rPr>
        <w:footnoteReference w:id="14"/>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Udhëzimi Administrativ për ueb faqet e institucioneve publike, në përputhje edhe me Ligjin për përdorimin e gjuhëve, obligon të gjitha institucionet publike, duke përshirë edhe komunat, që të gjitha informacionet e publikuara në ueb faqe të jenë në gjuhët </w:t>
      </w:r>
      <w:r w:rsidRPr="00EE510E">
        <w:rPr>
          <w:rFonts w:ascii="Palatino Linotype" w:hAnsi="Palatino Linotype" w:cs="Calibri"/>
          <w:sz w:val="24"/>
          <w:szCs w:val="24"/>
        </w:rPr>
        <w:lastRenderedPageBreak/>
        <w:t>zyrtare. Krahas kësaj, ky Udhëzim obligon komunat që këto informacione të jenë të publikuara edhe në gjuhën angleze.</w:t>
      </w:r>
      <w:r w:rsidRPr="00EE510E">
        <w:rPr>
          <w:rStyle w:val="FootnoteReference"/>
          <w:rFonts w:ascii="Palatino Linotype" w:hAnsi="Palatino Linotype" w:cs="Calibri"/>
          <w:sz w:val="24"/>
          <w:szCs w:val="24"/>
        </w:rPr>
        <w:footnoteReference w:id="15"/>
      </w:r>
    </w:p>
    <w:p w:rsidR="00552ED7" w:rsidRPr="00EE510E" w:rsidRDefault="00552ED7"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Statuti i Komunës </w:t>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Statuti është akti më i lartë juridik i një komune dhe si i tillë rregullon aspektet e përgjithshme të funksionimit të komunës në përputhje me kornizën ligjore të vendit me të cilin rregullohet funksionimi i pushtetit lokal.</w:t>
      </w:r>
      <w:r w:rsidR="0010274A" w:rsidRPr="00EE510E">
        <w:rPr>
          <w:rFonts w:ascii="Palatino Linotype" w:hAnsi="Palatino Linotype" w:cs="Calibri"/>
          <w:sz w:val="24"/>
          <w:szCs w:val="24"/>
        </w:rPr>
        <w:t xml:space="preserve"> </w:t>
      </w:r>
      <w:r w:rsidRPr="00EE510E">
        <w:rPr>
          <w:rFonts w:ascii="Palatino Linotype" w:hAnsi="Palatino Linotype" w:cs="Calibri"/>
          <w:sz w:val="24"/>
          <w:szCs w:val="24"/>
        </w:rPr>
        <w:t>Ky dokument shërben si bazë për sigurimin e zbatimit të kompetencave dhe përgjegjësive të Komunës, ashtu siç është përcaktuar me Ligjin për vetëqeverisjen lokale dhe ligjet tjera. Në Statut trajtohen çështje</w:t>
      </w:r>
      <w:r w:rsidR="0010274A" w:rsidRPr="00EE510E">
        <w:rPr>
          <w:rFonts w:ascii="Palatino Linotype" w:hAnsi="Palatino Linotype" w:cs="Calibri"/>
          <w:sz w:val="24"/>
          <w:szCs w:val="24"/>
        </w:rPr>
        <w:t>t</w:t>
      </w:r>
      <w:r w:rsidR="00EE510E">
        <w:rPr>
          <w:rFonts w:ascii="Palatino Linotype" w:hAnsi="Palatino Linotype" w:cs="Calibri"/>
          <w:sz w:val="24"/>
          <w:szCs w:val="24"/>
        </w:rPr>
        <w:t>ë</w:t>
      </w:r>
      <w:r w:rsidRPr="00EE510E">
        <w:rPr>
          <w:rFonts w:ascii="Palatino Linotype" w:hAnsi="Palatino Linotype" w:cs="Calibri"/>
          <w:sz w:val="24"/>
          <w:szCs w:val="24"/>
        </w:rPr>
        <w:t xml:space="preserve"> shumta të qeverisjes lokale, ku përfshihen edhe: </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rregul</w:t>
      </w:r>
      <w:r w:rsidR="006E192C" w:rsidRPr="00EE510E">
        <w:rPr>
          <w:rFonts w:ascii="Palatino Linotype" w:hAnsi="Palatino Linotype" w:cs="Calibri"/>
          <w:sz w:val="24"/>
          <w:szCs w:val="24"/>
        </w:rPr>
        <w:t>limi i kompetencave të komunës;</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pjesëmarrja e qytetarëve në vendimmarrje në</w:t>
      </w:r>
      <w:r w:rsidR="006E192C" w:rsidRPr="00EE510E">
        <w:rPr>
          <w:rFonts w:ascii="Palatino Linotype" w:hAnsi="Palatino Linotype" w:cs="Calibri"/>
          <w:sz w:val="24"/>
          <w:szCs w:val="24"/>
        </w:rPr>
        <w:t xml:space="preserve"> çështjet me interes public;</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pjesëmarrja e qytetarëve në mbledhjet e kuvendit të komunës,</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aktivitetet dhe mënyra</w:t>
      </w:r>
      <w:r w:rsidR="006E192C" w:rsidRPr="00EE510E">
        <w:rPr>
          <w:rFonts w:ascii="Palatino Linotype" w:hAnsi="Palatino Linotype" w:cs="Calibri"/>
          <w:sz w:val="24"/>
          <w:szCs w:val="24"/>
        </w:rPr>
        <w:t xml:space="preserve"> e vendosjes për punët publike;</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organet e komunë</w:t>
      </w:r>
      <w:r w:rsidR="006E192C" w:rsidRPr="00EE510E">
        <w:rPr>
          <w:rFonts w:ascii="Palatino Linotype" w:hAnsi="Palatino Linotype" w:cs="Calibri"/>
          <w:sz w:val="24"/>
          <w:szCs w:val="24"/>
        </w:rPr>
        <w:t>s dhe shërbimi civil i komunës;</w:t>
      </w:r>
    </w:p>
    <w:p w:rsidR="00552ED7" w:rsidRPr="00EE510E" w:rsidRDefault="00552ED7"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të drejtat dhe detyrat e anëtarëve të kuvendit të komunë</w:t>
      </w:r>
      <w:r w:rsidR="006E192C" w:rsidRPr="00EE510E">
        <w:rPr>
          <w:rFonts w:ascii="Palatino Linotype" w:hAnsi="Palatino Linotype" w:cs="Calibri"/>
          <w:sz w:val="24"/>
          <w:szCs w:val="24"/>
        </w:rPr>
        <w:t>s;</w:t>
      </w:r>
    </w:p>
    <w:p w:rsidR="00552ED7" w:rsidRPr="00EE510E" w:rsidRDefault="006E192C"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të drejtat e komuniteteve;</w:t>
      </w:r>
    </w:p>
    <w:p w:rsidR="00552ED7" w:rsidRPr="00EE510E" w:rsidRDefault="006E192C" w:rsidP="00DD0B3C">
      <w:pPr>
        <w:pStyle w:val="ListParagraph"/>
        <w:numPr>
          <w:ilvl w:val="0"/>
          <w:numId w:val="10"/>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administrimi financiar, etj;</w:t>
      </w:r>
    </w:p>
    <w:p w:rsidR="00552ED7"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Ligji për vetëqeverisjen lokale obligon kuvendet e komunave që brenda 60 ditësh nga data e themelimit të tyre të miratojnë statutin e komunës, përndryshe ato shpallen jofunksionale përkatësisht shpërbëhen.</w:t>
      </w:r>
      <w:r w:rsidRPr="00EE510E">
        <w:rPr>
          <w:rStyle w:val="FootnoteReference"/>
          <w:rFonts w:ascii="Palatino Linotype" w:hAnsi="Palatino Linotype" w:cs="Calibri"/>
          <w:sz w:val="24"/>
          <w:szCs w:val="24"/>
        </w:rPr>
        <w:footnoteReference w:id="16"/>
      </w:r>
    </w:p>
    <w:p w:rsidR="00BD30A5" w:rsidRDefault="00BD30A5" w:rsidP="00DD0B3C">
      <w:pPr>
        <w:spacing w:before="240" w:after="240" w:line="360" w:lineRule="auto"/>
        <w:jc w:val="both"/>
        <w:rPr>
          <w:rFonts w:ascii="Palatino Linotype" w:hAnsi="Palatino Linotype" w:cs="Calibri"/>
          <w:b/>
          <w:sz w:val="28"/>
          <w:szCs w:val="28"/>
        </w:rPr>
      </w:pPr>
    </w:p>
    <w:p w:rsidR="00552ED7" w:rsidRPr="00EE510E" w:rsidRDefault="00552ED7" w:rsidP="00DD0B3C">
      <w:pPr>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lastRenderedPageBreak/>
        <w:t xml:space="preserve">Rregullorja Komunale për Transparencë </w:t>
      </w:r>
    </w:p>
    <w:p w:rsidR="00A3166B" w:rsidRPr="00EE510E" w:rsidRDefault="00552ED7"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Rregullorja komunale për transparencë është dokument i komunës, i cili duhet të miratohet nga kuvendi i komunës në përputhje me Udhëzimin Administrativ për transparencën në komuna.</w:t>
      </w:r>
      <w:r w:rsidRPr="00EE510E">
        <w:rPr>
          <w:rStyle w:val="FootnoteReference"/>
          <w:rFonts w:ascii="Palatino Linotype" w:hAnsi="Palatino Linotype" w:cs="Calibri"/>
          <w:sz w:val="24"/>
          <w:szCs w:val="24"/>
        </w:rPr>
        <w:footnoteReference w:id="17"/>
      </w:r>
      <w:r w:rsidR="0010274A" w:rsidRPr="00EE510E">
        <w:rPr>
          <w:rFonts w:ascii="Palatino Linotype" w:hAnsi="Palatino Linotype" w:cs="Calibri"/>
          <w:sz w:val="24"/>
          <w:szCs w:val="24"/>
        </w:rPr>
        <w:t xml:space="preserve"> </w:t>
      </w:r>
      <w:r w:rsidRPr="00EE510E">
        <w:rPr>
          <w:rFonts w:ascii="Palatino Linotype" w:hAnsi="Palatino Linotype" w:cs="Calibri"/>
          <w:sz w:val="24"/>
          <w:szCs w:val="24"/>
        </w:rPr>
        <w:t xml:space="preserve">Rregullorja për transparencë synon forcimin e transparencës së organeve të komunës, rritjen e pjesëmarrjes së publikut në vendimmarrje dhe lehtësimin e qasjes së publikut në dokumentet publike të komunës. Në një formë, ajo mund të konsiderohet edhe “adoptim” i Udhëzimit Administrativ për transparencën në komunën përkatëse duke marrë në konsideratë kushtet dhe rrethanat specifike të saj. Në rregulloren për transparencë adresohen çështjet specifike që lidhen me: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Informimin e publikut mbi mbledhjet e kuvendit të komunës dhe komiteteve të tij, - Publikimin e akteve të komunës,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Peticionet, - Tubimet me publikun,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Konsultimet publike para miratimit të akteve,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Qasjen në dokumentet publike të komunës,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Përdorimin e gjuhëve zyrtare, </w:t>
      </w:r>
    </w:p>
    <w:p w:rsidR="00A3166B" w:rsidRPr="00EE510E" w:rsidRDefault="00552ED7" w:rsidP="00DD0B3C">
      <w:pPr>
        <w:pStyle w:val="ListParagraph"/>
        <w:numPr>
          <w:ilvl w:val="0"/>
          <w:numId w:val="7"/>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Planin e veprimit për transparencë në komunë, etj.</w:t>
      </w:r>
    </w:p>
    <w:p w:rsidR="00941B26" w:rsidRPr="00EE510E" w:rsidRDefault="008B45DE" w:rsidP="00DD0B3C">
      <w:pPr>
        <w:spacing w:before="240" w:after="240" w:line="360" w:lineRule="auto"/>
        <w:jc w:val="both"/>
        <w:rPr>
          <w:rFonts w:ascii="Palatino Linotype" w:hAnsi="Palatino Linotype" w:cs="Calibri"/>
          <w:b/>
          <w:sz w:val="28"/>
          <w:szCs w:val="28"/>
        </w:rPr>
      </w:pPr>
      <w:r>
        <w:rPr>
          <w:rFonts w:ascii="Palatino Linotype" w:hAnsi="Palatino Linotype" w:cs="Calibri"/>
          <w:b/>
          <w:noProof/>
          <w:sz w:val="28"/>
          <w:szCs w:val="28"/>
        </w:rPr>
        <w:lastRenderedPageBreak/>
        <w:drawing>
          <wp:anchor distT="0" distB="0" distL="114300" distR="114300" simplePos="0" relativeHeight="251656704" behindDoc="0" locked="0" layoutInCell="1" allowOverlap="1">
            <wp:simplePos x="0" y="0"/>
            <wp:positionH relativeFrom="margin">
              <wp:posOffset>9525</wp:posOffset>
            </wp:positionH>
            <wp:positionV relativeFrom="margin">
              <wp:posOffset>542925</wp:posOffset>
            </wp:positionV>
            <wp:extent cx="2971800" cy="5886450"/>
            <wp:effectExtent l="19050" t="0" r="0" b="0"/>
            <wp:wrapSquare wrapText="bothSides"/>
            <wp:docPr id="2" name="Picture 5" descr="skema e kuven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ema e kuvendit.JPG"/>
                    <pic:cNvPicPr>
                      <a:picLocks noChangeAspect="1" noChangeArrowheads="1"/>
                    </pic:cNvPicPr>
                  </pic:nvPicPr>
                  <pic:blipFill>
                    <a:blip r:embed="rId9"/>
                    <a:srcRect/>
                    <a:stretch>
                      <a:fillRect/>
                    </a:stretch>
                  </pic:blipFill>
                  <pic:spPr bwMode="auto">
                    <a:xfrm>
                      <a:off x="0" y="0"/>
                      <a:ext cx="2971800" cy="5886450"/>
                    </a:xfrm>
                    <a:prstGeom prst="rect">
                      <a:avLst/>
                    </a:prstGeom>
                    <a:noFill/>
                    <a:ln w="9525">
                      <a:noFill/>
                      <a:miter lim="800000"/>
                      <a:headEnd/>
                      <a:tailEnd/>
                    </a:ln>
                  </pic:spPr>
                </pic:pic>
              </a:graphicData>
            </a:graphic>
          </wp:anchor>
        </w:drawing>
      </w:r>
      <w:r w:rsidR="00941B26" w:rsidRPr="00EE510E">
        <w:rPr>
          <w:rFonts w:ascii="Palatino Linotype" w:hAnsi="Palatino Linotype" w:cs="Calibri"/>
          <w:b/>
          <w:sz w:val="28"/>
          <w:szCs w:val="28"/>
        </w:rPr>
        <w:t>FUNKSION</w:t>
      </w:r>
      <w:r w:rsidR="00FF4B6F" w:rsidRPr="00EE510E">
        <w:rPr>
          <w:rFonts w:ascii="Palatino Linotype" w:hAnsi="Palatino Linotype" w:cs="Calibri"/>
          <w:b/>
          <w:sz w:val="28"/>
          <w:szCs w:val="28"/>
        </w:rPr>
        <w:t>IMI I KUVENDIT TË KOMUNËS PRILL–</w:t>
      </w:r>
      <w:r w:rsidR="00941B26" w:rsidRPr="00EE510E">
        <w:rPr>
          <w:rFonts w:ascii="Palatino Linotype" w:hAnsi="Palatino Linotype" w:cs="Calibri"/>
          <w:b/>
          <w:sz w:val="28"/>
          <w:szCs w:val="28"/>
        </w:rPr>
        <w:t>QERSHOR 2015</w:t>
      </w:r>
    </w:p>
    <w:p w:rsidR="00A3166B" w:rsidRPr="00EE510E" w:rsidRDefault="00343205" w:rsidP="00DD0B3C">
      <w:pPr>
        <w:spacing w:before="240" w:after="240" w:line="360" w:lineRule="auto"/>
        <w:jc w:val="both"/>
        <w:rPr>
          <w:rFonts w:ascii="Palatino Linotype" w:hAnsi="Palatino Linotype" w:cs="Calibri"/>
          <w:sz w:val="24"/>
          <w:szCs w:val="24"/>
        </w:rPr>
      </w:pPr>
      <w:r w:rsidRPr="00EE510E">
        <w:rPr>
          <w:rFonts w:ascii="Palatino Linotype" w:eastAsia="Times New Roman" w:hAnsi="Palatino Linotype" w:cs="Calibri"/>
          <w:color w:val="000000"/>
          <w:sz w:val="24"/>
          <w:szCs w:val="24"/>
          <w:shd w:val="clear" w:color="auto" w:fill="FFFFFF"/>
        </w:rPr>
        <w:t xml:space="preserve">Kuvendi i Komunës është organi më i lartë i Komunës, i cili përbëhet prej </w:t>
      </w:r>
      <w:r w:rsidR="00EC4BBA" w:rsidRPr="00EE510E">
        <w:rPr>
          <w:rFonts w:ascii="Palatino Linotype" w:eastAsia="Times New Roman" w:hAnsi="Palatino Linotype" w:cs="Calibri"/>
          <w:color w:val="000000"/>
          <w:sz w:val="24"/>
          <w:szCs w:val="24"/>
          <w:shd w:val="clear" w:color="auto" w:fill="FFFFFF"/>
        </w:rPr>
        <w:t xml:space="preserve">35 </w:t>
      </w:r>
      <w:r w:rsidRPr="00EE510E">
        <w:rPr>
          <w:rFonts w:ascii="Palatino Linotype" w:eastAsia="Times New Roman" w:hAnsi="Palatino Linotype" w:cs="Calibri"/>
          <w:color w:val="000000"/>
          <w:sz w:val="24"/>
          <w:szCs w:val="24"/>
          <w:shd w:val="clear" w:color="auto" w:fill="FFFFFF"/>
        </w:rPr>
        <w:t>anëtarëve të tij të zgjedhur nga qytetarët, në pajtim me Ligjin mbi zgjedhjet lokale, i cili ushtron funksionet e pushtetit lokal të përcaktuar me Ligj dhe Statutin e Komunës.</w:t>
      </w:r>
    </w:p>
    <w:p w:rsidR="00162DE7" w:rsidRPr="00EE510E" w:rsidRDefault="00343205" w:rsidP="00DD0B3C">
      <w:pPr>
        <w:spacing w:before="240" w:after="240" w:line="360" w:lineRule="auto"/>
        <w:jc w:val="both"/>
        <w:rPr>
          <w:rFonts w:ascii="Palatino Linotype" w:eastAsia="Times New Roman" w:hAnsi="Palatino Linotype" w:cs="Calibri"/>
          <w:color w:val="000000"/>
          <w:sz w:val="24"/>
          <w:szCs w:val="24"/>
          <w:shd w:val="clear" w:color="auto" w:fill="FFFFFF"/>
        </w:rPr>
      </w:pPr>
      <w:r w:rsidRPr="00EE510E">
        <w:rPr>
          <w:rFonts w:ascii="Palatino Linotype" w:eastAsia="Times New Roman" w:hAnsi="Palatino Linotype" w:cs="Calibri"/>
          <w:color w:val="000000"/>
          <w:sz w:val="24"/>
          <w:szCs w:val="24"/>
          <w:shd w:val="clear" w:color="auto" w:fill="FFFFFF"/>
        </w:rPr>
        <w:t>Anëtarët e Kuvendit të Komunës kanë të drejta dhe mundësi të barabarta për të marrë pjesë në proceset e Kuvendit.</w:t>
      </w:r>
      <w:r w:rsidR="0010274A" w:rsidRPr="00EE510E">
        <w:rPr>
          <w:rFonts w:ascii="Palatino Linotype" w:eastAsia="Times New Roman" w:hAnsi="Palatino Linotype" w:cs="Calibri"/>
          <w:color w:val="000000"/>
          <w:sz w:val="24"/>
          <w:szCs w:val="24"/>
          <w:shd w:val="clear" w:color="auto" w:fill="FFFFFF"/>
        </w:rPr>
        <w:t xml:space="preserve"> </w:t>
      </w:r>
      <w:r w:rsidRPr="00EE510E">
        <w:rPr>
          <w:rFonts w:ascii="Palatino Linotype" w:eastAsia="Times New Roman" w:hAnsi="Palatino Linotype" w:cs="Calibri"/>
          <w:color w:val="000000"/>
          <w:sz w:val="24"/>
          <w:szCs w:val="24"/>
          <w:shd w:val="clear" w:color="auto" w:fill="FFFFFF"/>
        </w:rPr>
        <w:t xml:space="preserve">Këto të drejta </w:t>
      </w:r>
      <w:r w:rsidR="00EE510E" w:rsidRPr="00EE510E">
        <w:rPr>
          <w:rFonts w:ascii="Palatino Linotype" w:eastAsia="Times New Roman" w:hAnsi="Palatino Linotype" w:cs="Calibri"/>
          <w:color w:val="000000"/>
          <w:sz w:val="24"/>
          <w:szCs w:val="24"/>
          <w:shd w:val="clear" w:color="auto" w:fill="FFFFFF"/>
        </w:rPr>
        <w:t>jan</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t</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t</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p</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rcaktuara edhe</w:t>
      </w:r>
      <w:r w:rsidRPr="00EE510E">
        <w:rPr>
          <w:rFonts w:ascii="Palatino Linotype" w:eastAsia="Times New Roman" w:hAnsi="Palatino Linotype" w:cs="Calibri"/>
          <w:color w:val="000000"/>
          <w:sz w:val="24"/>
          <w:szCs w:val="24"/>
          <w:shd w:val="clear" w:color="auto" w:fill="FFFFFF"/>
        </w:rPr>
        <w:t xml:space="preserve"> </w:t>
      </w:r>
      <w:r w:rsidR="0010274A" w:rsidRPr="00EE510E">
        <w:rPr>
          <w:rFonts w:ascii="Palatino Linotype" w:eastAsia="Times New Roman" w:hAnsi="Palatino Linotype" w:cs="Calibri"/>
          <w:color w:val="000000"/>
          <w:sz w:val="24"/>
          <w:szCs w:val="24"/>
          <w:shd w:val="clear" w:color="auto" w:fill="FFFFFF"/>
        </w:rPr>
        <w:t>n</w:t>
      </w:r>
      <w:r w:rsidR="00EE510E">
        <w:rPr>
          <w:rFonts w:ascii="Palatino Linotype" w:eastAsia="Times New Roman" w:hAnsi="Palatino Linotype" w:cs="Calibri"/>
          <w:color w:val="000000"/>
          <w:sz w:val="24"/>
          <w:szCs w:val="24"/>
          <w:shd w:val="clear" w:color="auto" w:fill="FFFFFF"/>
        </w:rPr>
        <w:t>ë</w:t>
      </w:r>
      <w:r w:rsidR="0010274A" w:rsidRPr="00EE510E">
        <w:rPr>
          <w:rFonts w:ascii="Palatino Linotype" w:eastAsia="Times New Roman" w:hAnsi="Palatino Linotype" w:cs="Calibri"/>
          <w:color w:val="000000"/>
          <w:sz w:val="24"/>
          <w:szCs w:val="24"/>
          <w:shd w:val="clear" w:color="auto" w:fill="FFFFFF"/>
        </w:rPr>
        <w:t xml:space="preserve"> </w:t>
      </w:r>
      <w:r w:rsidRPr="00EE510E">
        <w:rPr>
          <w:rFonts w:ascii="Palatino Linotype" w:eastAsia="Times New Roman" w:hAnsi="Palatino Linotype" w:cs="Calibri"/>
          <w:color w:val="000000"/>
          <w:sz w:val="24"/>
          <w:szCs w:val="24"/>
          <w:shd w:val="clear" w:color="auto" w:fill="FFFFFF"/>
        </w:rPr>
        <w:t>Statut dhe rregulloret e Kuvendit të Komunës.</w:t>
      </w:r>
    </w:p>
    <w:p w:rsidR="00EE510E" w:rsidRPr="00EE510E" w:rsidRDefault="00EA2E72" w:rsidP="00EE510E">
      <w:pPr>
        <w:spacing w:before="240" w:after="240" w:line="360" w:lineRule="auto"/>
        <w:jc w:val="both"/>
        <w:rPr>
          <w:rFonts w:ascii="Palatino Linotype" w:eastAsia="Times New Roman" w:hAnsi="Palatino Linotype" w:cs="Calibri"/>
          <w:color w:val="000000"/>
          <w:sz w:val="24"/>
          <w:szCs w:val="24"/>
          <w:shd w:val="clear" w:color="auto" w:fill="FFFFFF"/>
        </w:rPr>
      </w:pPr>
      <w:r w:rsidRPr="00EE510E">
        <w:rPr>
          <w:rFonts w:ascii="Palatino Linotype" w:eastAsia="Times New Roman" w:hAnsi="Palatino Linotype" w:cs="Calibri"/>
          <w:color w:val="000000"/>
          <w:sz w:val="24"/>
          <w:szCs w:val="24"/>
        </w:rPr>
        <w:t>Kuvendi i Komun</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s s</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Mitrovic</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s ka t</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p</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rfshir</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n</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t</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shtat</w:t>
      </w:r>
      <w:r w:rsidR="00295FA4" w:rsidRPr="00EE510E">
        <w:rPr>
          <w:rFonts w:ascii="Palatino Linotype" w:eastAsia="Times New Roman" w:hAnsi="Palatino Linotype" w:cs="Calibri"/>
          <w:color w:val="000000"/>
          <w:sz w:val="24"/>
          <w:szCs w:val="24"/>
        </w:rPr>
        <w:t>ë</w:t>
      </w:r>
      <w:r w:rsidRPr="00EE510E">
        <w:rPr>
          <w:rFonts w:ascii="Palatino Linotype" w:eastAsia="Times New Roman" w:hAnsi="Palatino Linotype" w:cs="Calibri"/>
          <w:color w:val="000000"/>
          <w:sz w:val="24"/>
          <w:szCs w:val="24"/>
        </w:rPr>
        <w:t xml:space="preserve"> parti politike dhe </w:t>
      </w:r>
      <w:r w:rsidR="00FF4B6F" w:rsidRPr="00EE510E">
        <w:rPr>
          <w:rStyle w:val="defaultchar"/>
          <w:rFonts w:ascii="Palatino Linotype" w:hAnsi="Palatino Linotype" w:cs="Calibri"/>
          <w:sz w:val="24"/>
          <w:szCs w:val="24"/>
        </w:rPr>
        <w:t>Iniciatv</w:t>
      </w:r>
      <w:r w:rsidR="00EE510E">
        <w:rPr>
          <w:rStyle w:val="defaultchar"/>
          <w:rFonts w:ascii="Palatino Linotype" w:hAnsi="Palatino Linotype" w:cs="Calibri"/>
          <w:sz w:val="24"/>
          <w:szCs w:val="24"/>
        </w:rPr>
        <w:t>ë</w:t>
      </w:r>
      <w:r w:rsidR="00FF4B6F" w:rsidRPr="00EE510E">
        <w:rPr>
          <w:rStyle w:val="defaultchar"/>
          <w:rFonts w:ascii="Palatino Linotype" w:hAnsi="Palatino Linotype" w:cs="Calibri"/>
          <w:sz w:val="24"/>
          <w:szCs w:val="24"/>
        </w:rPr>
        <w:t>n e t</w:t>
      </w:r>
      <w:r w:rsidR="00EE510E">
        <w:rPr>
          <w:rStyle w:val="defaultchar"/>
          <w:rFonts w:ascii="Palatino Linotype" w:hAnsi="Palatino Linotype" w:cs="Calibri"/>
          <w:sz w:val="24"/>
          <w:szCs w:val="24"/>
        </w:rPr>
        <w:t>ë</w:t>
      </w:r>
      <w:r w:rsidR="00FF4B6F" w:rsidRPr="00EE510E">
        <w:rPr>
          <w:rStyle w:val="defaultchar"/>
          <w:rFonts w:ascii="Palatino Linotype" w:hAnsi="Palatino Linotype" w:cs="Calibri"/>
          <w:sz w:val="24"/>
          <w:szCs w:val="24"/>
        </w:rPr>
        <w:t xml:space="preserve"> pavarur</w:t>
      </w:r>
      <w:r w:rsidR="00EE510E">
        <w:rPr>
          <w:rStyle w:val="defaultchar"/>
          <w:rFonts w:ascii="Palatino Linotype" w:hAnsi="Palatino Linotype" w:cs="Calibri"/>
          <w:sz w:val="24"/>
          <w:szCs w:val="24"/>
        </w:rPr>
        <w:t>ë</w:t>
      </w:r>
      <w:r w:rsidR="00FF4B6F" w:rsidRPr="00EE510E">
        <w:rPr>
          <w:rStyle w:val="defaultchar"/>
          <w:rFonts w:ascii="Palatino Linotype" w:hAnsi="Palatino Linotype" w:cs="Calibri"/>
          <w:sz w:val="24"/>
          <w:szCs w:val="24"/>
        </w:rPr>
        <w:t>ve t</w:t>
      </w:r>
      <w:r w:rsidR="00EE510E">
        <w:rPr>
          <w:rStyle w:val="defaultchar"/>
          <w:rFonts w:ascii="Palatino Linotype" w:hAnsi="Palatino Linotype" w:cs="Calibri"/>
          <w:sz w:val="24"/>
          <w:szCs w:val="24"/>
        </w:rPr>
        <w:t>ë</w:t>
      </w:r>
      <w:r w:rsidR="00FF4B6F" w:rsidRPr="00EE510E">
        <w:rPr>
          <w:rStyle w:val="defaultchar"/>
          <w:rFonts w:ascii="Palatino Linotype" w:hAnsi="Palatino Linotype" w:cs="Calibri"/>
          <w:sz w:val="24"/>
          <w:szCs w:val="24"/>
        </w:rPr>
        <w:t xml:space="preserve"> Mitrovic</w:t>
      </w:r>
      <w:r w:rsidR="00EE510E">
        <w:rPr>
          <w:rStyle w:val="defaultchar"/>
          <w:rFonts w:ascii="Palatino Linotype" w:hAnsi="Palatino Linotype" w:cs="Calibri"/>
          <w:sz w:val="24"/>
          <w:szCs w:val="24"/>
        </w:rPr>
        <w:t>ë</w:t>
      </w:r>
      <w:r w:rsidR="00FF4B6F" w:rsidRPr="00EE510E">
        <w:rPr>
          <w:rStyle w:val="defaultchar"/>
          <w:rFonts w:ascii="Palatino Linotype" w:hAnsi="Palatino Linotype" w:cs="Calibri"/>
          <w:sz w:val="24"/>
          <w:szCs w:val="24"/>
        </w:rPr>
        <w:t>s</w:t>
      </w:r>
      <w:r w:rsidR="00EE510E" w:rsidRPr="00EE510E">
        <w:rPr>
          <w:rStyle w:val="defaultchar"/>
          <w:rFonts w:ascii="Palatino Linotype" w:hAnsi="Palatino Linotype" w:cs="Calibri"/>
          <w:sz w:val="24"/>
          <w:szCs w:val="24"/>
        </w:rPr>
        <w:t>. Partit</w:t>
      </w:r>
      <w:r w:rsidR="00EE510E">
        <w:rPr>
          <w:rStyle w:val="defaultchar"/>
          <w:rFonts w:ascii="Palatino Linotype" w:hAnsi="Palatino Linotype" w:cs="Calibri"/>
          <w:sz w:val="24"/>
          <w:szCs w:val="24"/>
        </w:rPr>
        <w:t>ë</w:t>
      </w:r>
      <w:r w:rsidR="00EE510E" w:rsidRPr="00EE510E">
        <w:rPr>
          <w:rStyle w:val="defaultchar"/>
          <w:rFonts w:ascii="Palatino Linotype" w:hAnsi="Palatino Linotype" w:cs="Calibri"/>
          <w:sz w:val="24"/>
          <w:szCs w:val="24"/>
        </w:rPr>
        <w:t xml:space="preserve"> Politike n</w:t>
      </w:r>
      <w:r w:rsidR="00EE510E">
        <w:rPr>
          <w:rStyle w:val="defaultchar"/>
          <w:rFonts w:ascii="Palatino Linotype" w:hAnsi="Palatino Linotype" w:cs="Calibri"/>
          <w:sz w:val="24"/>
          <w:szCs w:val="24"/>
        </w:rPr>
        <w:t>ë</w:t>
      </w:r>
      <w:r w:rsidR="00EE510E" w:rsidRPr="00EE510E">
        <w:rPr>
          <w:rStyle w:val="defaultchar"/>
          <w:rFonts w:ascii="Palatino Linotype" w:hAnsi="Palatino Linotype" w:cs="Calibri"/>
          <w:sz w:val="24"/>
          <w:szCs w:val="24"/>
        </w:rPr>
        <w:t xml:space="preserve"> Kuvend ndajn</w:t>
      </w:r>
      <w:r w:rsidR="00EE510E">
        <w:rPr>
          <w:rStyle w:val="defaultchar"/>
          <w:rFonts w:ascii="Palatino Linotype" w:hAnsi="Palatino Linotype" w:cs="Calibri"/>
          <w:sz w:val="24"/>
          <w:szCs w:val="24"/>
        </w:rPr>
        <w:t>ë</w:t>
      </w:r>
      <w:r w:rsidR="00EE510E" w:rsidRPr="00EE510E">
        <w:rPr>
          <w:rStyle w:val="defaultchar"/>
          <w:rFonts w:ascii="Palatino Linotype" w:hAnsi="Palatino Linotype" w:cs="Calibri"/>
          <w:sz w:val="24"/>
          <w:szCs w:val="24"/>
        </w:rPr>
        <w:t xml:space="preserve"> k</w:t>
      </w:r>
      <w:r w:rsidR="00EE510E">
        <w:rPr>
          <w:rStyle w:val="defaultchar"/>
          <w:rFonts w:ascii="Palatino Linotype" w:hAnsi="Palatino Linotype" w:cs="Calibri"/>
          <w:sz w:val="24"/>
          <w:szCs w:val="24"/>
        </w:rPr>
        <w:t>ë</w:t>
      </w:r>
      <w:r w:rsidR="00EE510E" w:rsidRPr="00EE510E">
        <w:rPr>
          <w:rStyle w:val="defaultchar"/>
          <w:rFonts w:ascii="Palatino Linotype" w:hAnsi="Palatino Linotype" w:cs="Calibri"/>
          <w:sz w:val="24"/>
          <w:szCs w:val="24"/>
        </w:rPr>
        <w:t>t</w:t>
      </w:r>
      <w:r w:rsidR="00EE510E">
        <w:rPr>
          <w:rStyle w:val="defaultchar"/>
          <w:rFonts w:ascii="Palatino Linotype" w:hAnsi="Palatino Linotype" w:cs="Calibri"/>
          <w:sz w:val="24"/>
          <w:szCs w:val="24"/>
        </w:rPr>
        <w:t>ë</w:t>
      </w:r>
      <w:r w:rsidR="00EE510E" w:rsidRPr="00EE510E">
        <w:rPr>
          <w:rStyle w:val="defaultchar"/>
          <w:rFonts w:ascii="Palatino Linotype" w:hAnsi="Palatino Linotype" w:cs="Calibri"/>
          <w:sz w:val="24"/>
          <w:szCs w:val="24"/>
        </w:rPr>
        <w:t xml:space="preserve"> </w:t>
      </w:r>
      <w:r w:rsidR="00FD7E36" w:rsidRPr="00EE510E">
        <w:rPr>
          <w:rStyle w:val="defaultchar"/>
          <w:rFonts w:ascii="Palatino Linotype" w:hAnsi="Palatino Linotype" w:cs="Calibri"/>
          <w:sz w:val="24"/>
          <w:szCs w:val="24"/>
        </w:rPr>
        <w:t>num</w:t>
      </w:r>
      <w:r w:rsidR="00EE510E">
        <w:rPr>
          <w:rStyle w:val="defaultchar"/>
          <w:rFonts w:ascii="Palatino Linotype" w:hAnsi="Palatino Linotype" w:cs="Calibri"/>
          <w:sz w:val="24"/>
          <w:szCs w:val="24"/>
        </w:rPr>
        <w:t>ë</w:t>
      </w:r>
      <w:r w:rsidR="00FD7E36" w:rsidRPr="00EE510E">
        <w:rPr>
          <w:rStyle w:val="defaultchar"/>
          <w:rFonts w:ascii="Palatino Linotype" w:hAnsi="Palatino Linotype" w:cs="Calibri"/>
          <w:sz w:val="24"/>
          <w:szCs w:val="24"/>
        </w:rPr>
        <w:t>r t</w:t>
      </w:r>
      <w:r w:rsidR="00EE510E">
        <w:rPr>
          <w:rStyle w:val="defaultchar"/>
          <w:rFonts w:ascii="Palatino Linotype" w:hAnsi="Palatino Linotype" w:cs="Calibri"/>
          <w:sz w:val="24"/>
          <w:szCs w:val="24"/>
        </w:rPr>
        <w:t>ë</w:t>
      </w:r>
      <w:r w:rsidR="00FD7E36" w:rsidRPr="00EE510E">
        <w:rPr>
          <w:rStyle w:val="defaultchar"/>
          <w:rFonts w:ascii="Palatino Linotype" w:hAnsi="Palatino Linotype" w:cs="Calibri"/>
          <w:sz w:val="24"/>
          <w:szCs w:val="24"/>
        </w:rPr>
        <w:t xml:space="preserve"> ul</w:t>
      </w:r>
      <w:r w:rsidR="00EE510E">
        <w:rPr>
          <w:rStyle w:val="defaultchar"/>
          <w:rFonts w:ascii="Palatino Linotype" w:hAnsi="Palatino Linotype" w:cs="Calibri"/>
          <w:sz w:val="24"/>
          <w:szCs w:val="24"/>
        </w:rPr>
        <w:t>ë</w:t>
      </w:r>
      <w:r w:rsidR="00EC37AA">
        <w:rPr>
          <w:rStyle w:val="defaultchar"/>
          <w:rFonts w:ascii="Palatino Linotype" w:hAnsi="Palatino Linotype" w:cs="Calibri"/>
          <w:sz w:val="24"/>
          <w:szCs w:val="24"/>
        </w:rPr>
        <w:t>seve: PDK 15</w:t>
      </w:r>
      <w:r w:rsidR="00FD7E36" w:rsidRPr="00EE510E">
        <w:rPr>
          <w:rStyle w:val="defaultchar"/>
          <w:rFonts w:ascii="Palatino Linotype" w:hAnsi="Palatino Linotype" w:cs="Calibri"/>
          <w:sz w:val="24"/>
          <w:szCs w:val="24"/>
        </w:rPr>
        <w:t xml:space="preserve">, LDK 8, </w:t>
      </w:r>
      <w:r w:rsidR="00FF4B6F" w:rsidRPr="00EE510E">
        <w:rPr>
          <w:rStyle w:val="defaultchar"/>
          <w:rFonts w:ascii="Palatino Linotype" w:hAnsi="Palatino Linotype" w:cs="Calibri"/>
          <w:sz w:val="24"/>
          <w:szCs w:val="24"/>
        </w:rPr>
        <w:t xml:space="preserve"> </w:t>
      </w:r>
      <w:r w:rsidR="00EC37AA">
        <w:rPr>
          <w:rFonts w:ascii="Palatino Linotype" w:eastAsia="Times New Roman" w:hAnsi="Palatino Linotype" w:cs="Calibri"/>
          <w:color w:val="000000"/>
          <w:sz w:val="24"/>
          <w:szCs w:val="24"/>
        </w:rPr>
        <w:t>AKR 4</w:t>
      </w:r>
      <w:r w:rsidRPr="00EE510E">
        <w:rPr>
          <w:rFonts w:ascii="Palatino Linotype" w:eastAsia="Times New Roman" w:hAnsi="Palatino Linotype" w:cs="Calibri"/>
          <w:color w:val="000000"/>
          <w:sz w:val="24"/>
          <w:szCs w:val="24"/>
        </w:rPr>
        <w:t>, VV 3, AAK 2, PD 1, KDTP 1, IPM 1.</w:t>
      </w:r>
      <w:r w:rsidRPr="00EE510E">
        <w:rPr>
          <w:rFonts w:ascii="Palatino Linotype" w:eastAsia="Times New Roman" w:hAnsi="Palatino Linotype" w:cs="Calibri"/>
          <w:color w:val="000000"/>
          <w:sz w:val="24"/>
          <w:szCs w:val="24"/>
          <w:shd w:val="clear" w:color="auto" w:fill="FFFFFF"/>
        </w:rPr>
        <w:t xml:space="preserve"> </w:t>
      </w:r>
      <w:r w:rsidR="00FF4B6F" w:rsidRPr="00EE510E">
        <w:rPr>
          <w:rFonts w:ascii="Palatino Linotype" w:eastAsia="Times New Roman" w:hAnsi="Palatino Linotype" w:cs="Calibri"/>
          <w:color w:val="000000"/>
          <w:sz w:val="24"/>
          <w:szCs w:val="24"/>
          <w:shd w:val="clear" w:color="auto" w:fill="FFFFFF"/>
        </w:rPr>
        <w:t xml:space="preserve"> </w:t>
      </w:r>
      <w:r w:rsidR="00EE510E" w:rsidRPr="00EE510E">
        <w:rPr>
          <w:rFonts w:ascii="Palatino Linotype" w:eastAsia="Times New Roman" w:hAnsi="Palatino Linotype" w:cs="Calibri"/>
          <w:color w:val="000000"/>
          <w:sz w:val="24"/>
          <w:szCs w:val="24"/>
          <w:shd w:val="clear" w:color="auto" w:fill="FFFFFF"/>
        </w:rPr>
        <w:t>N</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Mitrovic</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Kryetari fitues i zgjedhjeve lokale  nga rradh</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t e AKR ka arritur t</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formoj</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koalicion t</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gjer</w:t>
      </w:r>
      <w:r w:rsidR="00EE510E">
        <w:rPr>
          <w:rFonts w:ascii="Palatino Linotype" w:eastAsia="Times New Roman" w:hAnsi="Palatino Linotype" w:cs="Calibri"/>
          <w:color w:val="000000"/>
          <w:sz w:val="24"/>
          <w:szCs w:val="24"/>
          <w:shd w:val="clear" w:color="auto" w:fill="FFFFFF"/>
        </w:rPr>
        <w:t>ë</w:t>
      </w:r>
      <w:r w:rsidR="00EE510E" w:rsidRPr="00EE510E">
        <w:rPr>
          <w:rFonts w:ascii="Palatino Linotype" w:eastAsia="Times New Roman" w:hAnsi="Palatino Linotype" w:cs="Calibri"/>
          <w:color w:val="000000"/>
          <w:sz w:val="24"/>
          <w:szCs w:val="24"/>
          <w:shd w:val="clear" w:color="auto" w:fill="FFFFFF"/>
        </w:rPr>
        <w:t xml:space="preserve"> politik, me LDK, AAK, PD, </w:t>
      </w:r>
      <w:r w:rsidR="00EE510E" w:rsidRPr="00EE510E">
        <w:rPr>
          <w:rFonts w:ascii="Palatino Linotype" w:eastAsia="Times New Roman" w:hAnsi="Palatino Linotype" w:cs="Calibri"/>
          <w:color w:val="000000"/>
          <w:sz w:val="24"/>
          <w:szCs w:val="24"/>
        </w:rPr>
        <w:t>KDTP, IPM</w:t>
      </w:r>
      <w:r w:rsidR="00EC37AA">
        <w:rPr>
          <w:rFonts w:ascii="Palatino Linotype" w:eastAsia="Times New Roman" w:hAnsi="Palatino Linotype" w:cs="Calibri"/>
          <w:color w:val="000000"/>
          <w:sz w:val="24"/>
          <w:szCs w:val="24"/>
          <w:shd w:val="clear" w:color="auto" w:fill="FFFFFF"/>
        </w:rPr>
        <w:t>.</w:t>
      </w:r>
      <w:r w:rsidR="00EE510E" w:rsidRPr="00EE510E">
        <w:rPr>
          <w:rFonts w:ascii="Palatino Linotype" w:eastAsia="Times New Roman" w:hAnsi="Palatino Linotype" w:cs="Calibri"/>
          <w:color w:val="000000"/>
          <w:sz w:val="24"/>
          <w:szCs w:val="24"/>
          <w:shd w:val="clear" w:color="auto" w:fill="FFFFFF"/>
        </w:rPr>
        <w:t xml:space="preserve"> </w:t>
      </w:r>
    </w:p>
    <w:p w:rsidR="00EE510E" w:rsidRDefault="00EE510E" w:rsidP="00DD0B3C">
      <w:pPr>
        <w:pStyle w:val="Default"/>
        <w:spacing w:before="240" w:after="240" w:line="360" w:lineRule="auto"/>
        <w:jc w:val="both"/>
        <w:rPr>
          <w:rFonts w:ascii="Palatino Linotype" w:hAnsi="Palatino Linotype" w:cs="Calibri"/>
          <w:b/>
        </w:rPr>
      </w:pPr>
    </w:p>
    <w:p w:rsidR="00A3166B" w:rsidRPr="00EE510E" w:rsidRDefault="00A3166B"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lastRenderedPageBreak/>
        <w:t>Mbledhjet e rregullta dhe të jashtëzakonshme të Kuvendit të Komunës</w:t>
      </w:r>
    </w:p>
    <w:p w:rsidR="006E192C" w:rsidRPr="00EE510E" w:rsidRDefault="00A868F0" w:rsidP="00DD0B3C">
      <w:pPr>
        <w:pStyle w:val="Default"/>
        <w:spacing w:before="240" w:after="240" w:line="360" w:lineRule="auto"/>
        <w:jc w:val="both"/>
        <w:rPr>
          <w:rStyle w:val="defaultchar"/>
          <w:rFonts w:ascii="Palatino Linotype" w:hAnsi="Palatino Linotype" w:cs="Calibri"/>
        </w:rPr>
      </w:pPr>
      <w:r w:rsidRPr="00EE510E">
        <w:rPr>
          <w:rStyle w:val="defaultchar"/>
          <w:rFonts w:ascii="Palatino Linotype" w:hAnsi="Palatino Linotype" w:cs="Calibri"/>
        </w:rPr>
        <w:t>Kuvendi i</w:t>
      </w:r>
      <w:r w:rsidR="006E192C" w:rsidRPr="00EE510E">
        <w:rPr>
          <w:rStyle w:val="defaultchar"/>
          <w:rFonts w:ascii="Palatino Linotype" w:hAnsi="Palatino Linotype" w:cs="Calibri"/>
        </w:rPr>
        <w:t xml:space="preserve"> Komun</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s s</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w:t>
      </w:r>
      <w:r w:rsidR="0010274A" w:rsidRPr="00EE510E">
        <w:rPr>
          <w:rStyle w:val="defaultchar"/>
          <w:rFonts w:ascii="Palatino Linotype" w:hAnsi="Palatino Linotype" w:cs="Calibri"/>
        </w:rPr>
        <w:t>jugut t</w:t>
      </w:r>
      <w:r w:rsidR="00EE510E">
        <w:rPr>
          <w:rStyle w:val="defaultchar"/>
          <w:rFonts w:ascii="Palatino Linotype" w:hAnsi="Palatino Linotype" w:cs="Calibri"/>
        </w:rPr>
        <w:t>ë</w:t>
      </w:r>
      <w:r w:rsidR="0010274A" w:rsidRPr="00EE510E">
        <w:rPr>
          <w:rStyle w:val="defaultchar"/>
          <w:rFonts w:ascii="Palatino Linotype" w:hAnsi="Palatino Linotype" w:cs="Calibri"/>
        </w:rPr>
        <w:t xml:space="preserve"> M</w:t>
      </w:r>
      <w:r w:rsidR="006E192C" w:rsidRPr="00EE510E">
        <w:rPr>
          <w:rStyle w:val="defaultchar"/>
          <w:rFonts w:ascii="Palatino Linotype" w:hAnsi="Palatino Linotype" w:cs="Calibri"/>
        </w:rPr>
        <w:t>itrovic</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s </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sht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i obliguar q</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p</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rgjat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nj</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viti kalendarik 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mbaj</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s</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paku dhjet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mbledhje 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rregullta.</w:t>
      </w:r>
      <w:r w:rsidR="0010274A" w:rsidRPr="00EE510E">
        <w:rPr>
          <w:rStyle w:val="defaultchar"/>
          <w:rFonts w:ascii="Palatino Linotype" w:hAnsi="Palatino Linotype" w:cs="Calibri"/>
        </w:rPr>
        <w:t xml:space="preserve"> </w:t>
      </w:r>
      <w:r w:rsidR="006E192C" w:rsidRPr="00EE510E">
        <w:rPr>
          <w:rStyle w:val="defaultchar"/>
          <w:rFonts w:ascii="Palatino Linotype" w:hAnsi="Palatino Linotype" w:cs="Calibri"/>
        </w:rPr>
        <w:t>Prej 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cilave pes</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duhet 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mbahen n</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gjasht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mujorin e par</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vitit, dhe pes</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tjera n</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 xml:space="preserve"> gjasht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mujorin e dyt</w:t>
      </w:r>
      <w:r w:rsidR="003C0AB3" w:rsidRPr="00EE510E">
        <w:rPr>
          <w:rStyle w:val="defaultchar"/>
          <w:rFonts w:ascii="Palatino Linotype" w:hAnsi="Palatino Linotype" w:cs="Calibri"/>
        </w:rPr>
        <w:t>ë</w:t>
      </w:r>
      <w:r w:rsidR="006E192C" w:rsidRPr="00EE510E">
        <w:rPr>
          <w:rStyle w:val="defaultchar"/>
          <w:rFonts w:ascii="Palatino Linotype" w:hAnsi="Palatino Linotype" w:cs="Calibri"/>
        </w:rPr>
        <w:t>.</w:t>
      </w:r>
      <w:r w:rsidR="006E192C" w:rsidRPr="00EE510E">
        <w:rPr>
          <w:rStyle w:val="FootnoteReference"/>
          <w:rFonts w:ascii="Palatino Linotype" w:hAnsi="Palatino Linotype" w:cs="Calibri"/>
        </w:rPr>
        <w:footnoteReference w:id="18"/>
      </w:r>
    </w:p>
    <w:p w:rsidR="00EC4BBA" w:rsidRPr="00EE510E" w:rsidRDefault="00C469B2" w:rsidP="00DD0B3C">
      <w:pPr>
        <w:pStyle w:val="Default"/>
        <w:spacing w:before="240" w:after="240" w:line="360" w:lineRule="auto"/>
        <w:jc w:val="both"/>
        <w:rPr>
          <w:rFonts w:ascii="Palatino Linotype" w:hAnsi="Palatino Linotype" w:cs="Calibri"/>
          <w:b/>
        </w:rPr>
      </w:pPr>
      <w:r w:rsidRPr="00EE510E">
        <w:rPr>
          <w:rStyle w:val="defaultchar"/>
          <w:rFonts w:ascii="Palatino Linotype" w:hAnsi="Palatino Linotype" w:cs="Calibri"/>
        </w:rPr>
        <w:t>Gjate periudhës  Prill- Qeshor 2015 Kuvendi Komunal ka m</w:t>
      </w:r>
      <w:r w:rsidR="00EE2C61" w:rsidRPr="00EE510E">
        <w:rPr>
          <w:rStyle w:val="defaultchar"/>
          <w:rFonts w:ascii="Palatino Linotype" w:hAnsi="Palatino Linotype" w:cs="Calibri"/>
        </w:rPr>
        <w:t xml:space="preserve">bajtur gjithsej pesë(5)seanca, </w:t>
      </w:r>
      <w:r w:rsidRPr="00EE510E">
        <w:rPr>
          <w:rStyle w:val="defaultchar"/>
          <w:rFonts w:ascii="Palatino Linotype" w:hAnsi="Palatino Linotype" w:cs="Calibri"/>
        </w:rPr>
        <w:t>dy prej te cilave kanë qenë te jashtëzakonshme.</w:t>
      </w:r>
    </w:p>
    <w:p w:rsidR="00A3166B" w:rsidRPr="00EE510E" w:rsidRDefault="00A3166B" w:rsidP="00DD0B3C">
      <w:pPr>
        <w:pStyle w:val="Default"/>
        <w:spacing w:before="240" w:after="240" w:line="360" w:lineRule="auto"/>
        <w:jc w:val="both"/>
        <w:rPr>
          <w:rFonts w:ascii="Palatino Linotype" w:hAnsi="Palatino Linotype" w:cs="Calibri"/>
          <w:b/>
          <w:sz w:val="28"/>
          <w:szCs w:val="28"/>
        </w:rPr>
      </w:pPr>
      <w:r w:rsidRPr="00EE510E">
        <w:rPr>
          <w:rFonts w:ascii="Palatino Linotype" w:hAnsi="Palatino Linotype" w:cs="Calibri"/>
          <w:b/>
          <w:sz w:val="28"/>
          <w:szCs w:val="28"/>
        </w:rPr>
        <w:t xml:space="preserve">Njoftimi për mbledhjet e kuvendit, procedurat dhe afatet </w:t>
      </w:r>
    </w:p>
    <w:p w:rsidR="00DB5431" w:rsidRPr="00EE510E" w:rsidRDefault="00DB5431"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Kuvendi i Komun</w:t>
      </w:r>
      <w:r w:rsidR="003C0AB3" w:rsidRPr="00EE510E">
        <w:rPr>
          <w:rFonts w:ascii="Palatino Linotype" w:hAnsi="Palatino Linotype" w:cs="Calibri"/>
        </w:rPr>
        <w:t>ë</w:t>
      </w:r>
      <w:r w:rsidRPr="00EE510E">
        <w:rPr>
          <w:rFonts w:ascii="Palatino Linotype" w:hAnsi="Palatino Linotype" w:cs="Calibri"/>
        </w:rPr>
        <w:t>s p</w:t>
      </w:r>
      <w:r w:rsidR="003C0AB3" w:rsidRPr="00EE510E">
        <w:rPr>
          <w:rFonts w:ascii="Palatino Linotype" w:hAnsi="Palatino Linotype" w:cs="Calibri"/>
        </w:rPr>
        <w:t>ë</w:t>
      </w:r>
      <w:r w:rsidRPr="00EE510E">
        <w:rPr>
          <w:rFonts w:ascii="Palatino Linotype" w:hAnsi="Palatino Linotype" w:cs="Calibri"/>
        </w:rPr>
        <w:t>rmes Zyr</w:t>
      </w:r>
      <w:r w:rsidR="003C0AB3" w:rsidRPr="00EE510E">
        <w:rPr>
          <w:rFonts w:ascii="Palatino Linotype" w:hAnsi="Palatino Linotype" w:cs="Calibri"/>
        </w:rPr>
        <w:t>ë</w:t>
      </w:r>
      <w:r w:rsidRPr="00EE510E">
        <w:rPr>
          <w:rFonts w:ascii="Palatino Linotype" w:hAnsi="Palatino Linotype" w:cs="Calibri"/>
        </w:rPr>
        <w:t>s s</w:t>
      </w:r>
      <w:r w:rsidR="003C0AB3" w:rsidRPr="00EE510E">
        <w:rPr>
          <w:rFonts w:ascii="Palatino Linotype" w:hAnsi="Palatino Linotype" w:cs="Calibri"/>
        </w:rPr>
        <w:t>ë</w:t>
      </w:r>
      <w:r w:rsidRPr="00EE510E">
        <w:rPr>
          <w:rFonts w:ascii="Palatino Linotype" w:hAnsi="Palatino Linotype" w:cs="Calibri"/>
        </w:rPr>
        <w:t xml:space="preserve"> Informimit </w:t>
      </w:r>
      <w:r w:rsidR="003C0AB3" w:rsidRPr="00EE510E">
        <w:rPr>
          <w:rFonts w:ascii="Palatino Linotype" w:hAnsi="Palatino Linotype" w:cs="Calibri"/>
        </w:rPr>
        <w:t>ë</w:t>
      </w:r>
      <w:r w:rsidRPr="00EE510E">
        <w:rPr>
          <w:rFonts w:ascii="Palatino Linotype" w:hAnsi="Palatino Linotype" w:cs="Calibri"/>
        </w:rPr>
        <w:t>sht</w:t>
      </w:r>
      <w:r w:rsidR="003C0AB3" w:rsidRPr="00EE510E">
        <w:rPr>
          <w:rFonts w:ascii="Palatino Linotype" w:hAnsi="Palatino Linotype" w:cs="Calibri"/>
        </w:rPr>
        <w:t>ë</w:t>
      </w:r>
      <w:r w:rsidRPr="00EE510E">
        <w:rPr>
          <w:rFonts w:ascii="Palatino Linotype" w:hAnsi="Palatino Linotype" w:cs="Calibri"/>
        </w:rPr>
        <w:t xml:space="preserve"> i obliguar q</w:t>
      </w:r>
      <w:r w:rsidR="003C0AB3" w:rsidRPr="00EE510E">
        <w:rPr>
          <w:rFonts w:ascii="Palatino Linotype" w:hAnsi="Palatino Linotype" w:cs="Calibri"/>
        </w:rPr>
        <w:t>ë</w:t>
      </w:r>
      <w:r w:rsidRPr="00EE510E">
        <w:rPr>
          <w:rFonts w:ascii="Palatino Linotype" w:hAnsi="Palatino Linotype" w:cs="Calibri"/>
        </w:rPr>
        <w:t xml:space="preserve"> t</w:t>
      </w:r>
      <w:r w:rsidR="003C0AB3" w:rsidRPr="00EE510E">
        <w:rPr>
          <w:rFonts w:ascii="Palatino Linotype" w:hAnsi="Palatino Linotype" w:cs="Calibri"/>
        </w:rPr>
        <w:t>ë</w:t>
      </w:r>
      <w:r w:rsidRPr="00EE510E">
        <w:rPr>
          <w:rFonts w:ascii="Palatino Linotype" w:hAnsi="Palatino Linotype" w:cs="Calibri"/>
        </w:rPr>
        <w:t xml:space="preserve"> njoftoj</w:t>
      </w:r>
      <w:r w:rsidR="003C0AB3" w:rsidRPr="00EE510E">
        <w:rPr>
          <w:rFonts w:ascii="Palatino Linotype" w:hAnsi="Palatino Linotype" w:cs="Calibri"/>
        </w:rPr>
        <w:t>ë</w:t>
      </w:r>
      <w:r w:rsidRPr="00EE510E">
        <w:rPr>
          <w:rFonts w:ascii="Palatino Linotype" w:hAnsi="Palatino Linotype" w:cs="Calibri"/>
        </w:rPr>
        <w:t xml:space="preserve"> qytetar</w:t>
      </w:r>
      <w:r w:rsidR="003C0AB3" w:rsidRPr="00EE510E">
        <w:rPr>
          <w:rFonts w:ascii="Palatino Linotype" w:hAnsi="Palatino Linotype" w:cs="Calibri"/>
        </w:rPr>
        <w:t>ë</w:t>
      </w:r>
      <w:r w:rsidRPr="00EE510E">
        <w:rPr>
          <w:rFonts w:ascii="Palatino Linotype" w:hAnsi="Palatino Linotype" w:cs="Calibri"/>
        </w:rPr>
        <w:t>t dhe akter</w:t>
      </w:r>
      <w:r w:rsidR="003C0AB3" w:rsidRPr="00EE510E">
        <w:rPr>
          <w:rFonts w:ascii="Palatino Linotype" w:hAnsi="Palatino Linotype" w:cs="Calibri"/>
        </w:rPr>
        <w:t>ë</w:t>
      </w:r>
      <w:r w:rsidRPr="00EE510E">
        <w:rPr>
          <w:rFonts w:ascii="Palatino Linotype" w:hAnsi="Palatino Linotype" w:cs="Calibri"/>
        </w:rPr>
        <w:t>t relevant p</w:t>
      </w:r>
      <w:r w:rsidR="003C0AB3" w:rsidRPr="00EE510E">
        <w:rPr>
          <w:rFonts w:ascii="Palatino Linotype" w:hAnsi="Palatino Linotype" w:cs="Calibri"/>
        </w:rPr>
        <w:t>ë</w:t>
      </w:r>
      <w:r w:rsidRPr="00EE510E">
        <w:rPr>
          <w:rFonts w:ascii="Palatino Linotype" w:hAnsi="Palatino Linotype" w:cs="Calibri"/>
        </w:rPr>
        <w:t>r mbledhjet e Kuvendit Komunal shtat</w:t>
      </w:r>
      <w:r w:rsidR="003C0AB3" w:rsidRPr="00EE510E">
        <w:rPr>
          <w:rFonts w:ascii="Palatino Linotype" w:hAnsi="Palatino Linotype" w:cs="Calibri"/>
        </w:rPr>
        <w:t>ë</w:t>
      </w:r>
      <w:r w:rsidRPr="00EE510E">
        <w:rPr>
          <w:rFonts w:ascii="Palatino Linotype" w:hAnsi="Palatino Linotype" w:cs="Calibri"/>
        </w:rPr>
        <w:t xml:space="preserve"> (7) dit</w:t>
      </w:r>
      <w:r w:rsidR="003C0AB3" w:rsidRPr="00EE510E">
        <w:rPr>
          <w:rFonts w:ascii="Palatino Linotype" w:hAnsi="Palatino Linotype" w:cs="Calibri"/>
        </w:rPr>
        <w:t>ë</w:t>
      </w:r>
      <w:r w:rsidRPr="00EE510E">
        <w:rPr>
          <w:rFonts w:ascii="Palatino Linotype" w:hAnsi="Palatino Linotype" w:cs="Calibri"/>
        </w:rPr>
        <w:t xml:space="preserve"> para majtjes s</w:t>
      </w:r>
      <w:r w:rsidR="003C0AB3" w:rsidRPr="00EE510E">
        <w:rPr>
          <w:rFonts w:ascii="Palatino Linotype" w:hAnsi="Palatino Linotype" w:cs="Calibri"/>
        </w:rPr>
        <w:t>ë</w:t>
      </w:r>
      <w:r w:rsidRPr="00EE510E">
        <w:rPr>
          <w:rFonts w:ascii="Palatino Linotype" w:hAnsi="Palatino Linotype" w:cs="Calibri"/>
        </w:rPr>
        <w:t xml:space="preserve"> mbledhj</w:t>
      </w:r>
      <w:r w:rsidR="003C0AB3" w:rsidRPr="00EE510E">
        <w:rPr>
          <w:rFonts w:ascii="Palatino Linotype" w:hAnsi="Palatino Linotype" w:cs="Calibri"/>
        </w:rPr>
        <w:t>ë</w:t>
      </w:r>
      <w:r w:rsidRPr="00EE510E">
        <w:rPr>
          <w:rFonts w:ascii="Palatino Linotype" w:hAnsi="Palatino Linotype" w:cs="Calibri"/>
        </w:rPr>
        <w:t>s s</w:t>
      </w:r>
      <w:r w:rsidR="003C0AB3" w:rsidRPr="00EE510E">
        <w:rPr>
          <w:rFonts w:ascii="Palatino Linotype" w:hAnsi="Palatino Linotype" w:cs="Calibri"/>
        </w:rPr>
        <w:t>ë</w:t>
      </w:r>
      <w:r w:rsidRPr="00EE510E">
        <w:rPr>
          <w:rFonts w:ascii="Palatino Linotype" w:hAnsi="Palatino Linotype" w:cs="Calibri"/>
        </w:rPr>
        <w:t xml:space="preserve"> rregullt</w:t>
      </w:r>
      <w:r w:rsidR="003C0AB3" w:rsidRPr="00EE510E">
        <w:rPr>
          <w:rFonts w:ascii="Palatino Linotype" w:hAnsi="Palatino Linotype" w:cs="Calibri"/>
        </w:rPr>
        <w:t>ë</w:t>
      </w:r>
      <w:r w:rsidRPr="00EE510E">
        <w:rPr>
          <w:rFonts w:ascii="Palatino Linotype" w:hAnsi="Palatino Linotype" w:cs="Calibri"/>
        </w:rPr>
        <w:t xml:space="preserve"> t</w:t>
      </w:r>
      <w:r w:rsidR="003C0AB3" w:rsidRPr="00EE510E">
        <w:rPr>
          <w:rFonts w:ascii="Palatino Linotype" w:hAnsi="Palatino Linotype" w:cs="Calibri"/>
        </w:rPr>
        <w:t>ë</w:t>
      </w:r>
      <w:r w:rsidRPr="00EE510E">
        <w:rPr>
          <w:rFonts w:ascii="Palatino Linotype" w:hAnsi="Palatino Linotype" w:cs="Calibri"/>
        </w:rPr>
        <w:t xml:space="preserve"> Kuvendit dhe tri (3) dit</w:t>
      </w:r>
      <w:r w:rsidR="003C0AB3" w:rsidRPr="00EE510E">
        <w:rPr>
          <w:rFonts w:ascii="Palatino Linotype" w:hAnsi="Palatino Linotype" w:cs="Calibri"/>
        </w:rPr>
        <w:t>ë</w:t>
      </w:r>
      <w:r w:rsidRPr="00EE510E">
        <w:rPr>
          <w:rFonts w:ascii="Palatino Linotype" w:hAnsi="Palatino Linotype" w:cs="Calibri"/>
        </w:rPr>
        <w:t xml:space="preserve"> para mbledhjes s</w:t>
      </w:r>
      <w:r w:rsidR="003C0AB3" w:rsidRPr="00EE510E">
        <w:rPr>
          <w:rFonts w:ascii="Palatino Linotype" w:hAnsi="Palatino Linotype" w:cs="Calibri"/>
        </w:rPr>
        <w:t>ë</w:t>
      </w:r>
      <w:r w:rsidRPr="00EE510E">
        <w:rPr>
          <w:rFonts w:ascii="Palatino Linotype" w:hAnsi="Palatino Linotype" w:cs="Calibri"/>
        </w:rPr>
        <w:t xml:space="preserve"> jasht</w:t>
      </w:r>
      <w:r w:rsidR="003C0AB3" w:rsidRPr="00EE510E">
        <w:rPr>
          <w:rFonts w:ascii="Palatino Linotype" w:hAnsi="Palatino Linotype" w:cs="Calibri"/>
        </w:rPr>
        <w:t>ë</w:t>
      </w:r>
      <w:r w:rsidRPr="00EE510E">
        <w:rPr>
          <w:rFonts w:ascii="Palatino Linotype" w:hAnsi="Palatino Linotype" w:cs="Calibri"/>
        </w:rPr>
        <w:t>zakon</w:t>
      </w:r>
      <w:r w:rsidR="003C0AB3" w:rsidRPr="00EE510E">
        <w:rPr>
          <w:rFonts w:ascii="Palatino Linotype" w:hAnsi="Palatino Linotype" w:cs="Calibri"/>
        </w:rPr>
        <w:t>ë</w:t>
      </w:r>
      <w:r w:rsidRPr="00EE510E">
        <w:rPr>
          <w:rFonts w:ascii="Palatino Linotype" w:hAnsi="Palatino Linotype" w:cs="Calibri"/>
        </w:rPr>
        <w:t>shme t</w:t>
      </w:r>
      <w:r w:rsidR="003C0AB3" w:rsidRPr="00EE510E">
        <w:rPr>
          <w:rFonts w:ascii="Palatino Linotype" w:hAnsi="Palatino Linotype" w:cs="Calibri"/>
        </w:rPr>
        <w:t>ë</w:t>
      </w:r>
      <w:r w:rsidRPr="00EE510E">
        <w:rPr>
          <w:rFonts w:ascii="Palatino Linotype" w:hAnsi="Palatino Linotype" w:cs="Calibri"/>
        </w:rPr>
        <w:t xml:space="preserve"> Kuvendit</w:t>
      </w:r>
      <w:r w:rsidR="00A4110A" w:rsidRPr="00EE510E">
        <w:rPr>
          <w:rStyle w:val="FootnoteReference"/>
          <w:rFonts w:ascii="Palatino Linotype" w:hAnsi="Palatino Linotype" w:cs="Calibri"/>
        </w:rPr>
        <w:footnoteReference w:id="19"/>
      </w:r>
      <w:r w:rsidRPr="00EE510E">
        <w:rPr>
          <w:rFonts w:ascii="Palatino Linotype" w:hAnsi="Palatino Linotype" w:cs="Calibri"/>
        </w:rPr>
        <w:t>.</w:t>
      </w:r>
      <w:r w:rsidR="00551C9D" w:rsidRPr="00EE510E">
        <w:rPr>
          <w:rFonts w:ascii="Palatino Linotype" w:hAnsi="Palatino Linotype" w:cs="Calibri"/>
        </w:rPr>
        <w:t xml:space="preserve"> </w:t>
      </w:r>
      <w:r w:rsidRPr="00EE510E">
        <w:rPr>
          <w:rStyle w:val="defaultchar"/>
          <w:rFonts w:ascii="Palatino Linotype" w:hAnsi="Palatino Linotype" w:cs="Calibri"/>
        </w:rPr>
        <w:t xml:space="preserve">Kryesuesi thërret mbledhjen pas caktimit te rendit te ditës </w:t>
      </w:r>
      <w:r w:rsidR="00551C9D" w:rsidRPr="00EE510E">
        <w:rPr>
          <w:rStyle w:val="defaultchar"/>
          <w:rFonts w:ascii="Palatino Linotype" w:hAnsi="Palatino Linotype" w:cs="Calibri"/>
        </w:rPr>
        <w:t>n</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 </w:t>
      </w:r>
      <w:r w:rsidRPr="00EE510E">
        <w:rPr>
          <w:rStyle w:val="defaultchar"/>
          <w:rFonts w:ascii="Palatino Linotype" w:hAnsi="Palatino Linotype" w:cs="Calibri"/>
        </w:rPr>
        <w:t>bashkëpunim me Kryetarin</w:t>
      </w:r>
      <w:r w:rsidR="008E20E6" w:rsidRPr="00EE510E">
        <w:rPr>
          <w:rStyle w:val="defaultchar"/>
          <w:rFonts w:ascii="Palatino Linotype" w:hAnsi="Palatino Linotype" w:cs="Calibri"/>
        </w:rPr>
        <w:t xml:space="preserve"> e Komun</w:t>
      </w:r>
      <w:r w:rsidR="003C0AB3" w:rsidRPr="00EE510E">
        <w:rPr>
          <w:rStyle w:val="defaultchar"/>
          <w:rFonts w:ascii="Palatino Linotype" w:hAnsi="Palatino Linotype" w:cs="Calibri"/>
        </w:rPr>
        <w:t>ë</w:t>
      </w:r>
      <w:r w:rsidR="008E20E6" w:rsidRPr="00EE510E">
        <w:rPr>
          <w:rStyle w:val="defaultchar"/>
          <w:rFonts w:ascii="Palatino Linotype" w:hAnsi="Palatino Linotype" w:cs="Calibri"/>
        </w:rPr>
        <w:t>s</w:t>
      </w:r>
      <w:r w:rsidRPr="00EE510E">
        <w:rPr>
          <w:rStyle w:val="defaultchar"/>
          <w:rFonts w:ascii="Palatino Linotype" w:hAnsi="Palatino Linotype" w:cs="Calibri"/>
        </w:rPr>
        <w:t xml:space="preserve"> në afatin prej </w:t>
      </w:r>
      <w:r w:rsidR="00551C9D" w:rsidRPr="00EE510E">
        <w:rPr>
          <w:rStyle w:val="defaultchar"/>
          <w:rFonts w:ascii="Palatino Linotype" w:hAnsi="Palatino Linotype" w:cs="Calibri"/>
        </w:rPr>
        <w:t>shtat</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 </w:t>
      </w:r>
      <w:r w:rsidRPr="00EE510E">
        <w:rPr>
          <w:rStyle w:val="defaultchar"/>
          <w:rFonts w:ascii="Palatino Linotype" w:hAnsi="Palatino Linotype" w:cs="Calibri"/>
        </w:rPr>
        <w:t>dit</w:t>
      </w:r>
      <w:r w:rsidR="00EE510E">
        <w:rPr>
          <w:rStyle w:val="defaultchar"/>
          <w:rFonts w:ascii="Palatino Linotype" w:hAnsi="Palatino Linotype" w:cs="Calibri"/>
        </w:rPr>
        <w:t>ë</w:t>
      </w:r>
      <w:r w:rsidR="008E20E6" w:rsidRPr="00EE510E">
        <w:rPr>
          <w:rStyle w:val="defaultchar"/>
          <w:rFonts w:ascii="Palatino Linotype" w:hAnsi="Palatino Linotype" w:cs="Calibri"/>
        </w:rPr>
        <w:t xml:space="preserve"> pune, </w:t>
      </w:r>
      <w:r w:rsidRPr="00EE510E">
        <w:rPr>
          <w:rStyle w:val="defaultchar"/>
          <w:rFonts w:ascii="Palatino Linotype" w:hAnsi="Palatino Linotype" w:cs="Calibri"/>
        </w:rPr>
        <w:t>me thirrje, Kryesuesi i njofton anëtaret e Kuvendit duke përfshir</w:t>
      </w:r>
      <w:r w:rsidR="003C0AB3" w:rsidRPr="00EE510E">
        <w:rPr>
          <w:rStyle w:val="defaultchar"/>
          <w:rFonts w:ascii="Palatino Linotype" w:hAnsi="Palatino Linotype" w:cs="Calibri"/>
        </w:rPr>
        <w:t>ë</w:t>
      </w:r>
      <w:r w:rsidRPr="00EE510E">
        <w:rPr>
          <w:rStyle w:val="defaultchar"/>
          <w:rFonts w:ascii="Palatino Linotype" w:hAnsi="Palatino Linotype" w:cs="Calibri"/>
        </w:rPr>
        <w:t xml:space="preserve"> ekzekutivin dhe publikun me </w:t>
      </w:r>
      <w:r w:rsidR="00551C9D" w:rsidRPr="00EE510E">
        <w:rPr>
          <w:rStyle w:val="defaultchar"/>
          <w:rFonts w:ascii="Palatino Linotype" w:hAnsi="Palatino Linotype" w:cs="Calibri"/>
        </w:rPr>
        <w:t>koh</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n </w:t>
      </w:r>
      <w:r w:rsidRPr="00EE510E">
        <w:rPr>
          <w:rStyle w:val="defaultchar"/>
          <w:rFonts w:ascii="Palatino Linotype" w:hAnsi="Palatino Linotype" w:cs="Calibri"/>
        </w:rPr>
        <w:t xml:space="preserve">dhe vendin e mbajtjes </w:t>
      </w:r>
      <w:r w:rsidR="00551C9D" w:rsidRPr="00EE510E">
        <w:rPr>
          <w:rStyle w:val="defaultchar"/>
          <w:rFonts w:ascii="Palatino Linotype" w:hAnsi="Palatino Linotype" w:cs="Calibri"/>
        </w:rPr>
        <w:t>s</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 </w:t>
      </w:r>
      <w:r w:rsidRPr="00EE510E">
        <w:rPr>
          <w:rStyle w:val="defaultchar"/>
          <w:rFonts w:ascii="Palatino Linotype" w:hAnsi="Palatino Linotype" w:cs="Calibri"/>
        </w:rPr>
        <w:t xml:space="preserve">mbledhjes dhe </w:t>
      </w:r>
      <w:r w:rsidR="00551C9D" w:rsidRPr="00EE510E">
        <w:rPr>
          <w:rStyle w:val="defaultchar"/>
          <w:rFonts w:ascii="Palatino Linotype" w:hAnsi="Palatino Linotype" w:cs="Calibri"/>
        </w:rPr>
        <w:t>p</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rmes </w:t>
      </w:r>
      <w:r w:rsidRPr="00EE510E">
        <w:rPr>
          <w:rStyle w:val="defaultchar"/>
          <w:rFonts w:ascii="Palatino Linotype" w:hAnsi="Palatino Linotype" w:cs="Calibri"/>
        </w:rPr>
        <w:t>sekretaris</w:t>
      </w:r>
      <w:r w:rsidR="003C0AB3" w:rsidRPr="00EE510E">
        <w:rPr>
          <w:rStyle w:val="defaultchar"/>
          <w:rFonts w:ascii="Palatino Linotype" w:hAnsi="Palatino Linotype" w:cs="Calibri"/>
        </w:rPr>
        <w:t>ë</w:t>
      </w:r>
      <w:r w:rsidR="008E20E6" w:rsidRPr="00EE510E">
        <w:rPr>
          <w:rStyle w:val="defaultchar"/>
          <w:rFonts w:ascii="Palatino Linotype" w:hAnsi="Palatino Linotype" w:cs="Calibri"/>
        </w:rPr>
        <w:t xml:space="preserve"> s</w:t>
      </w:r>
      <w:r w:rsidR="003C0AB3" w:rsidRPr="00EE510E">
        <w:rPr>
          <w:rStyle w:val="defaultchar"/>
          <w:rFonts w:ascii="Palatino Linotype" w:hAnsi="Palatino Linotype" w:cs="Calibri"/>
        </w:rPr>
        <w:t>ë</w:t>
      </w:r>
      <w:r w:rsidR="008E20E6" w:rsidRPr="00EE510E">
        <w:rPr>
          <w:rStyle w:val="defaultchar"/>
          <w:rFonts w:ascii="Palatino Linotype" w:hAnsi="Palatino Linotype" w:cs="Calibri"/>
        </w:rPr>
        <w:t xml:space="preserve"> Kuvendit i dor</w:t>
      </w:r>
      <w:r w:rsidR="00EE510E">
        <w:rPr>
          <w:rStyle w:val="defaultchar"/>
          <w:rFonts w:ascii="Palatino Linotype" w:hAnsi="Palatino Linotype" w:cs="Calibri"/>
        </w:rPr>
        <w:t>ë</w:t>
      </w:r>
      <w:r w:rsidR="008E20E6" w:rsidRPr="00EE510E">
        <w:rPr>
          <w:rStyle w:val="defaultchar"/>
          <w:rFonts w:ascii="Palatino Linotype" w:hAnsi="Palatino Linotype" w:cs="Calibri"/>
        </w:rPr>
        <w:t>zon ftesat n</w:t>
      </w:r>
      <w:r w:rsidR="003C0AB3" w:rsidRPr="00EE510E">
        <w:rPr>
          <w:rStyle w:val="defaultchar"/>
          <w:rFonts w:ascii="Palatino Linotype" w:hAnsi="Palatino Linotype" w:cs="Calibri"/>
        </w:rPr>
        <w:t>ë</w:t>
      </w:r>
      <w:r w:rsidRPr="00EE510E">
        <w:rPr>
          <w:rStyle w:val="defaultchar"/>
          <w:rFonts w:ascii="Palatino Linotype" w:hAnsi="Palatino Linotype" w:cs="Calibri"/>
        </w:rPr>
        <w:t xml:space="preserve"> te cilat shenohet rendi i ditës dhe çështjet </w:t>
      </w:r>
      <w:r w:rsidR="00551C9D" w:rsidRPr="00EE510E">
        <w:rPr>
          <w:rStyle w:val="defaultchar"/>
          <w:rFonts w:ascii="Palatino Linotype" w:hAnsi="Palatino Linotype" w:cs="Calibri"/>
        </w:rPr>
        <w:t>p</w:t>
      </w:r>
      <w:r w:rsidR="00EE510E">
        <w:rPr>
          <w:rStyle w:val="defaultchar"/>
          <w:rFonts w:ascii="Palatino Linotype" w:hAnsi="Palatino Linotype" w:cs="Calibri"/>
        </w:rPr>
        <w:t>ë</w:t>
      </w:r>
      <w:r w:rsidR="00551C9D" w:rsidRPr="00EE510E">
        <w:rPr>
          <w:rStyle w:val="defaultchar"/>
          <w:rFonts w:ascii="Palatino Linotype" w:hAnsi="Palatino Linotype" w:cs="Calibri"/>
        </w:rPr>
        <w:t>r t</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 </w:t>
      </w:r>
      <w:r w:rsidRPr="00EE510E">
        <w:rPr>
          <w:rStyle w:val="defaultchar"/>
          <w:rFonts w:ascii="Palatino Linotype" w:hAnsi="Palatino Linotype" w:cs="Calibri"/>
        </w:rPr>
        <w:t>cilat</w:t>
      </w:r>
      <w:r w:rsidR="008E20E6" w:rsidRPr="00EE510E">
        <w:rPr>
          <w:rStyle w:val="defaultchar"/>
          <w:rFonts w:ascii="Palatino Linotype" w:hAnsi="Palatino Linotype" w:cs="Calibri"/>
        </w:rPr>
        <w:t xml:space="preserve"> do </w:t>
      </w:r>
      <w:r w:rsidR="00551C9D" w:rsidRPr="00EE510E">
        <w:rPr>
          <w:rStyle w:val="defaultchar"/>
          <w:rFonts w:ascii="Palatino Linotype" w:hAnsi="Palatino Linotype" w:cs="Calibri"/>
        </w:rPr>
        <w:t>t</w:t>
      </w:r>
      <w:r w:rsidR="00EE510E">
        <w:rPr>
          <w:rStyle w:val="defaultchar"/>
          <w:rFonts w:ascii="Palatino Linotype" w:hAnsi="Palatino Linotype" w:cs="Calibri"/>
        </w:rPr>
        <w:t>ë</w:t>
      </w:r>
      <w:r w:rsidR="00551C9D" w:rsidRPr="00EE510E">
        <w:rPr>
          <w:rStyle w:val="defaultchar"/>
          <w:rFonts w:ascii="Palatino Linotype" w:hAnsi="Palatino Linotype" w:cs="Calibri"/>
        </w:rPr>
        <w:t xml:space="preserve"> </w:t>
      </w:r>
      <w:r w:rsidR="008E20E6" w:rsidRPr="00EE510E">
        <w:rPr>
          <w:rStyle w:val="defaultchar"/>
          <w:rFonts w:ascii="Palatino Linotype" w:hAnsi="Palatino Linotype" w:cs="Calibri"/>
        </w:rPr>
        <w:t>diskutohet</w:t>
      </w:r>
      <w:r w:rsidR="008E20E6" w:rsidRPr="00EE510E">
        <w:rPr>
          <w:rStyle w:val="FootnoteReference"/>
          <w:rFonts w:ascii="Palatino Linotype" w:hAnsi="Palatino Linotype" w:cs="Calibri"/>
        </w:rPr>
        <w:footnoteReference w:id="20"/>
      </w:r>
      <w:r w:rsidRPr="00EE510E">
        <w:rPr>
          <w:rStyle w:val="defaultchar"/>
          <w:rFonts w:ascii="Palatino Linotype" w:hAnsi="Palatino Linotype" w:cs="Calibri"/>
        </w:rPr>
        <w:t>.</w:t>
      </w:r>
    </w:p>
    <w:p w:rsidR="00A3166B" w:rsidRPr="00EE510E" w:rsidRDefault="00A3166B"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Sa i përket mjeteve të komu</w:t>
      </w:r>
      <w:r w:rsidR="00DB5431" w:rsidRPr="00EE510E">
        <w:rPr>
          <w:rFonts w:ascii="Palatino Linotype" w:hAnsi="Palatino Linotype" w:cs="Calibri"/>
        </w:rPr>
        <w:t xml:space="preserve">nikimit të përdorura nga komuna e </w:t>
      </w:r>
      <w:r w:rsidR="00551C9D" w:rsidRPr="00EE510E">
        <w:rPr>
          <w:rFonts w:ascii="Palatino Linotype" w:hAnsi="Palatino Linotype" w:cs="Calibri"/>
        </w:rPr>
        <w:t>jugut t</w:t>
      </w:r>
      <w:r w:rsidR="00EE510E">
        <w:rPr>
          <w:rFonts w:ascii="Palatino Linotype" w:hAnsi="Palatino Linotype" w:cs="Calibri"/>
        </w:rPr>
        <w:t>ë</w:t>
      </w:r>
      <w:r w:rsidR="00551C9D" w:rsidRPr="00EE510E">
        <w:rPr>
          <w:rFonts w:ascii="Palatino Linotype" w:hAnsi="Palatino Linotype" w:cs="Calibri"/>
        </w:rPr>
        <w:t xml:space="preserve"> </w:t>
      </w:r>
      <w:r w:rsidR="00DB5431" w:rsidRPr="00EE510E">
        <w:rPr>
          <w:rFonts w:ascii="Palatino Linotype" w:hAnsi="Palatino Linotype" w:cs="Calibri"/>
        </w:rPr>
        <w:t>Mitrovic</w:t>
      </w:r>
      <w:r w:rsidR="003C0AB3" w:rsidRPr="00EE510E">
        <w:rPr>
          <w:rFonts w:ascii="Palatino Linotype" w:hAnsi="Palatino Linotype" w:cs="Calibri"/>
        </w:rPr>
        <w:t>ë</w:t>
      </w:r>
      <w:r w:rsidR="00DB5431" w:rsidRPr="00EE510E">
        <w:rPr>
          <w:rFonts w:ascii="Palatino Linotype" w:hAnsi="Palatino Linotype" w:cs="Calibri"/>
        </w:rPr>
        <w:t xml:space="preserve">s </w:t>
      </w:r>
      <w:r w:rsidRPr="00EE510E">
        <w:rPr>
          <w:rFonts w:ascii="Palatino Linotype" w:hAnsi="Palatino Linotype" w:cs="Calibri"/>
        </w:rPr>
        <w:t xml:space="preserve">me qëllim të njoftimit të </w:t>
      </w:r>
      <w:r w:rsidR="00DB5431" w:rsidRPr="00EE510E">
        <w:rPr>
          <w:rFonts w:ascii="Palatino Linotype" w:hAnsi="Palatino Linotype" w:cs="Calibri"/>
        </w:rPr>
        <w:t>qytetar</w:t>
      </w:r>
      <w:r w:rsidR="003C0AB3" w:rsidRPr="00EE510E">
        <w:rPr>
          <w:rFonts w:ascii="Palatino Linotype" w:hAnsi="Palatino Linotype" w:cs="Calibri"/>
        </w:rPr>
        <w:t>ë</w:t>
      </w:r>
      <w:r w:rsidR="00DB5431" w:rsidRPr="00EE510E">
        <w:rPr>
          <w:rFonts w:ascii="Palatino Linotype" w:hAnsi="Palatino Linotype" w:cs="Calibri"/>
        </w:rPr>
        <w:t>ve</w:t>
      </w:r>
      <w:r w:rsidRPr="00EE510E">
        <w:rPr>
          <w:rFonts w:ascii="Palatino Linotype" w:hAnsi="Palatino Linotype" w:cs="Calibri"/>
        </w:rPr>
        <w:t xml:space="preserve"> mbi mbledhjet e </w:t>
      </w:r>
      <w:r w:rsidR="00DB5431" w:rsidRPr="00EE510E">
        <w:rPr>
          <w:rFonts w:ascii="Palatino Linotype" w:hAnsi="Palatino Linotype" w:cs="Calibri"/>
        </w:rPr>
        <w:t>kuvendit t</w:t>
      </w:r>
      <w:r w:rsidR="003C0AB3" w:rsidRPr="00EE510E">
        <w:rPr>
          <w:rFonts w:ascii="Palatino Linotype" w:hAnsi="Palatino Linotype" w:cs="Calibri"/>
        </w:rPr>
        <w:t>ë</w:t>
      </w:r>
      <w:r w:rsidR="00DB5431" w:rsidRPr="00EE510E">
        <w:rPr>
          <w:rFonts w:ascii="Palatino Linotype" w:hAnsi="Palatino Linotype" w:cs="Calibri"/>
        </w:rPr>
        <w:t xml:space="preserve"> komun</w:t>
      </w:r>
      <w:r w:rsidR="003C0AB3" w:rsidRPr="00EE510E">
        <w:rPr>
          <w:rFonts w:ascii="Palatino Linotype" w:hAnsi="Palatino Linotype" w:cs="Calibri"/>
        </w:rPr>
        <w:t>ë</w:t>
      </w:r>
      <w:r w:rsidR="00DB5431" w:rsidRPr="00EE510E">
        <w:rPr>
          <w:rFonts w:ascii="Palatino Linotype" w:hAnsi="Palatino Linotype" w:cs="Calibri"/>
        </w:rPr>
        <w:t>s</w:t>
      </w:r>
      <w:r w:rsidRPr="00EE510E">
        <w:rPr>
          <w:rFonts w:ascii="Palatino Linotype" w:hAnsi="Palatino Linotype" w:cs="Calibri"/>
        </w:rPr>
        <w:t xml:space="preserve">, kryesisht </w:t>
      </w:r>
      <w:r w:rsidR="00DB5431" w:rsidRPr="00EE510E">
        <w:rPr>
          <w:rFonts w:ascii="Palatino Linotype" w:hAnsi="Palatino Linotype" w:cs="Calibri"/>
        </w:rPr>
        <w:t>jan</w:t>
      </w:r>
      <w:r w:rsidR="003C0AB3" w:rsidRPr="00EE510E">
        <w:rPr>
          <w:rFonts w:ascii="Palatino Linotype" w:hAnsi="Palatino Linotype" w:cs="Calibri"/>
        </w:rPr>
        <w:t>ë</w:t>
      </w:r>
      <w:r w:rsidRPr="00EE510E">
        <w:rPr>
          <w:rFonts w:ascii="Palatino Linotype" w:hAnsi="Palatino Linotype" w:cs="Calibri"/>
        </w:rPr>
        <w:t xml:space="preserve"> mjetet të </w:t>
      </w:r>
      <w:r w:rsidR="00DB5431" w:rsidRPr="00EE510E">
        <w:rPr>
          <w:rFonts w:ascii="Palatino Linotype" w:hAnsi="Palatino Linotype" w:cs="Calibri"/>
        </w:rPr>
        <w:t>lehta/shpejta t</w:t>
      </w:r>
      <w:r w:rsidR="003C0AB3" w:rsidRPr="00EE510E">
        <w:rPr>
          <w:rFonts w:ascii="Palatino Linotype" w:hAnsi="Palatino Linotype" w:cs="Calibri"/>
        </w:rPr>
        <w:t>ë</w:t>
      </w:r>
      <w:r w:rsidR="00551C9D" w:rsidRPr="00EE510E">
        <w:rPr>
          <w:rFonts w:ascii="Palatino Linotype" w:hAnsi="Palatino Linotype" w:cs="Calibri"/>
        </w:rPr>
        <w:t xml:space="preserve"> </w:t>
      </w:r>
      <w:r w:rsidRPr="00EE510E">
        <w:rPr>
          <w:rFonts w:ascii="Palatino Linotype" w:hAnsi="Palatino Linotype" w:cs="Calibri"/>
        </w:rPr>
        <w:t>komunikimit sikurse janë tabelat komunale, ueb faqet e komunave, njoftimet e ven</w:t>
      </w:r>
      <w:r w:rsidR="005819F6" w:rsidRPr="00EE510E">
        <w:rPr>
          <w:rFonts w:ascii="Palatino Linotype" w:hAnsi="Palatino Linotype" w:cs="Calibri"/>
        </w:rPr>
        <w:t xml:space="preserve">dosura në vendet e frekuentuara dhe </w:t>
      </w:r>
      <w:r w:rsidRPr="00EE510E">
        <w:rPr>
          <w:rFonts w:ascii="Palatino Linotype" w:hAnsi="Palatino Linotype" w:cs="Calibri"/>
        </w:rPr>
        <w:t xml:space="preserve">në </w:t>
      </w:r>
      <w:r w:rsidR="00F30798" w:rsidRPr="00EE510E">
        <w:rPr>
          <w:rFonts w:ascii="Palatino Linotype" w:hAnsi="Palatino Linotype" w:cs="Calibri"/>
        </w:rPr>
        <w:t>televi</w:t>
      </w:r>
      <w:r w:rsidR="00551C9D" w:rsidRPr="00EE510E">
        <w:rPr>
          <w:rFonts w:ascii="Palatino Linotype" w:hAnsi="Palatino Linotype" w:cs="Calibri"/>
        </w:rPr>
        <w:t>z</w:t>
      </w:r>
      <w:r w:rsidR="00F30798" w:rsidRPr="00EE510E">
        <w:rPr>
          <w:rFonts w:ascii="Palatino Linotype" w:hAnsi="Palatino Linotype" w:cs="Calibri"/>
        </w:rPr>
        <w:t>ion lokal</w:t>
      </w:r>
      <w:r w:rsidRPr="00EE510E">
        <w:rPr>
          <w:rFonts w:ascii="Palatino Linotype" w:hAnsi="Palatino Linotype" w:cs="Calibri"/>
        </w:rPr>
        <w:t>.</w:t>
      </w:r>
      <w:r w:rsidR="005819F6" w:rsidRPr="00EE510E">
        <w:rPr>
          <w:rStyle w:val="FootnoteReference"/>
          <w:rFonts w:ascii="Palatino Linotype" w:hAnsi="Palatino Linotype" w:cs="Calibri"/>
        </w:rPr>
        <w:footnoteReference w:id="21"/>
      </w:r>
    </w:p>
    <w:p w:rsidR="00DD0B3C" w:rsidRPr="00EE510E" w:rsidRDefault="008B2447" w:rsidP="00DD0B3C">
      <w:pPr>
        <w:pStyle w:val="Default"/>
        <w:spacing w:before="240" w:after="240" w:line="360" w:lineRule="auto"/>
        <w:jc w:val="both"/>
        <w:rPr>
          <w:rFonts w:ascii="Palatino Linotype" w:hAnsi="Palatino Linotype" w:cs="Calibri"/>
          <w:i/>
        </w:rPr>
      </w:pPr>
      <w:r w:rsidRPr="00EE510E">
        <w:rPr>
          <w:rFonts w:ascii="Palatino Linotype" w:hAnsi="Palatino Linotype" w:cs="Calibri"/>
          <w:i/>
        </w:rPr>
        <w:lastRenderedPageBreak/>
        <w:t>Ndon</w:t>
      </w:r>
      <w:r w:rsidR="00295FA4" w:rsidRPr="00EE510E">
        <w:rPr>
          <w:rFonts w:ascii="Palatino Linotype" w:hAnsi="Palatino Linotype" w:cs="Calibri"/>
          <w:i/>
        </w:rPr>
        <w:t>ë</w:t>
      </w:r>
      <w:r w:rsidRPr="00EE510E">
        <w:rPr>
          <w:rFonts w:ascii="Palatino Linotype" w:hAnsi="Palatino Linotype" w:cs="Calibri"/>
          <w:i/>
        </w:rPr>
        <w:t>se m</w:t>
      </w:r>
      <w:r w:rsidR="00295FA4" w:rsidRPr="00EE510E">
        <w:rPr>
          <w:rFonts w:ascii="Palatino Linotype" w:hAnsi="Palatino Linotype" w:cs="Calibri"/>
          <w:i/>
        </w:rPr>
        <w:t>ë</w:t>
      </w:r>
      <w:r w:rsidRPr="00EE510E">
        <w:rPr>
          <w:rFonts w:ascii="Palatino Linotype" w:hAnsi="Palatino Linotype" w:cs="Calibri"/>
          <w:i/>
        </w:rPr>
        <w:t>nyrat e njoftimit p</w:t>
      </w:r>
      <w:r w:rsidR="00295FA4" w:rsidRPr="00EE510E">
        <w:rPr>
          <w:rFonts w:ascii="Palatino Linotype" w:hAnsi="Palatino Linotype" w:cs="Calibri"/>
          <w:i/>
        </w:rPr>
        <w:t>ë</w:t>
      </w:r>
      <w:r w:rsidRPr="00EE510E">
        <w:rPr>
          <w:rFonts w:ascii="Palatino Linotype" w:hAnsi="Palatino Linotype" w:cs="Calibri"/>
          <w:i/>
        </w:rPr>
        <w:t>r mble</w:t>
      </w:r>
      <w:r w:rsidR="00F30798" w:rsidRPr="00EE510E">
        <w:rPr>
          <w:rFonts w:ascii="Palatino Linotype" w:hAnsi="Palatino Linotype" w:cs="Calibri"/>
          <w:i/>
        </w:rPr>
        <w:t>dhjet e Kuvendit jan</w:t>
      </w:r>
      <w:r w:rsidR="00295FA4" w:rsidRPr="00EE510E">
        <w:rPr>
          <w:rFonts w:ascii="Palatino Linotype" w:hAnsi="Palatino Linotype" w:cs="Calibri"/>
          <w:i/>
        </w:rPr>
        <w:t>ë</w:t>
      </w:r>
      <w:r w:rsidR="00F30798" w:rsidRPr="00EE510E">
        <w:rPr>
          <w:rFonts w:ascii="Palatino Linotype" w:hAnsi="Palatino Linotype" w:cs="Calibri"/>
          <w:i/>
        </w:rPr>
        <w:t xml:space="preserve"> p</w:t>
      </w:r>
      <w:r w:rsidR="00295FA4" w:rsidRPr="00EE510E">
        <w:rPr>
          <w:rFonts w:ascii="Palatino Linotype" w:hAnsi="Palatino Linotype" w:cs="Calibri"/>
          <w:i/>
        </w:rPr>
        <w:t>ë</w:t>
      </w:r>
      <w:r w:rsidR="00F30798" w:rsidRPr="00EE510E">
        <w:rPr>
          <w:rFonts w:ascii="Palatino Linotype" w:hAnsi="Palatino Linotype" w:cs="Calibri"/>
          <w:i/>
        </w:rPr>
        <w:t>rdorur</w:t>
      </w:r>
      <w:r w:rsidRPr="00EE510E">
        <w:rPr>
          <w:rFonts w:ascii="Palatino Linotype" w:hAnsi="Palatino Linotype" w:cs="Calibri"/>
          <w:i/>
        </w:rPr>
        <w:t>, afati i parapar</w:t>
      </w:r>
      <w:r w:rsidR="00295FA4" w:rsidRPr="00EE510E">
        <w:rPr>
          <w:rFonts w:ascii="Palatino Linotype" w:hAnsi="Palatino Linotype" w:cs="Calibri"/>
          <w:i/>
        </w:rPr>
        <w:t>ë</w:t>
      </w:r>
      <w:r w:rsidRPr="00EE510E">
        <w:rPr>
          <w:rFonts w:ascii="Palatino Linotype" w:hAnsi="Palatino Linotype" w:cs="Calibri"/>
          <w:i/>
        </w:rPr>
        <w:t xml:space="preserve"> p</w:t>
      </w:r>
      <w:r w:rsidR="00295FA4" w:rsidRPr="00EE510E">
        <w:rPr>
          <w:rFonts w:ascii="Palatino Linotype" w:hAnsi="Palatino Linotype" w:cs="Calibri"/>
          <w:i/>
        </w:rPr>
        <w:t>ë</w:t>
      </w:r>
      <w:r w:rsidRPr="00EE510E">
        <w:rPr>
          <w:rFonts w:ascii="Palatino Linotype" w:hAnsi="Palatino Linotype" w:cs="Calibri"/>
          <w:i/>
        </w:rPr>
        <w:t xml:space="preserve">r njoftim jo cdo </w:t>
      </w:r>
      <w:r w:rsidR="00551C9D" w:rsidRPr="00EE510E">
        <w:rPr>
          <w:rFonts w:ascii="Palatino Linotype" w:hAnsi="Palatino Linotype" w:cs="Calibri"/>
          <w:i/>
        </w:rPr>
        <w:t xml:space="preserve">here </w:t>
      </w:r>
      <w:r w:rsidR="00295FA4" w:rsidRPr="00EE510E">
        <w:rPr>
          <w:rFonts w:ascii="Palatino Linotype" w:hAnsi="Palatino Linotype" w:cs="Calibri"/>
          <w:i/>
        </w:rPr>
        <w:t>ë</w:t>
      </w:r>
      <w:r w:rsidRPr="00EE510E">
        <w:rPr>
          <w:rFonts w:ascii="Palatino Linotype" w:hAnsi="Palatino Linotype" w:cs="Calibri"/>
          <w:i/>
        </w:rPr>
        <w:t>sht</w:t>
      </w:r>
      <w:r w:rsidR="00295FA4" w:rsidRPr="00EE510E">
        <w:rPr>
          <w:rFonts w:ascii="Palatino Linotype" w:hAnsi="Palatino Linotype" w:cs="Calibri"/>
          <w:i/>
        </w:rPr>
        <w:t>ë</w:t>
      </w:r>
      <w:r w:rsidRPr="00EE510E">
        <w:rPr>
          <w:rFonts w:ascii="Palatino Linotype" w:hAnsi="Palatino Linotype" w:cs="Calibri"/>
          <w:i/>
        </w:rPr>
        <w:t xml:space="preserve"> respektuar. </w:t>
      </w:r>
    </w:p>
    <w:p w:rsidR="00142EAF" w:rsidRPr="00EE510E" w:rsidRDefault="00A3166B" w:rsidP="00DD0B3C">
      <w:pPr>
        <w:pStyle w:val="Default"/>
        <w:spacing w:before="240" w:after="240" w:line="360" w:lineRule="auto"/>
        <w:jc w:val="both"/>
        <w:rPr>
          <w:rFonts w:ascii="Palatino Linotype" w:hAnsi="Palatino Linotype" w:cs="Calibri"/>
          <w:sz w:val="28"/>
          <w:szCs w:val="28"/>
        </w:rPr>
      </w:pPr>
      <w:r w:rsidRPr="00EE510E">
        <w:rPr>
          <w:rFonts w:ascii="Palatino Linotype" w:hAnsi="Palatino Linotype" w:cs="Calibri"/>
          <w:b/>
          <w:sz w:val="28"/>
          <w:szCs w:val="28"/>
        </w:rPr>
        <w:t xml:space="preserve">Mbarëvajtja procedurale </w:t>
      </w:r>
      <w:r w:rsidR="007F72FF" w:rsidRPr="00EE510E">
        <w:rPr>
          <w:rFonts w:ascii="Palatino Linotype" w:hAnsi="Palatino Linotype" w:cs="Calibri"/>
          <w:b/>
          <w:sz w:val="28"/>
          <w:szCs w:val="28"/>
        </w:rPr>
        <w:t>dhe vendimet e miratuara gjat</w:t>
      </w:r>
      <w:r w:rsidR="00295FA4" w:rsidRPr="00EE510E">
        <w:rPr>
          <w:rFonts w:ascii="Palatino Linotype" w:hAnsi="Palatino Linotype" w:cs="Calibri"/>
          <w:b/>
          <w:sz w:val="28"/>
          <w:szCs w:val="28"/>
        </w:rPr>
        <w:t>ë</w:t>
      </w:r>
      <w:r w:rsidRPr="00EE510E">
        <w:rPr>
          <w:rFonts w:ascii="Palatino Linotype" w:hAnsi="Palatino Linotype" w:cs="Calibri"/>
          <w:b/>
          <w:sz w:val="28"/>
          <w:szCs w:val="28"/>
        </w:rPr>
        <w:t xml:space="preserve"> mbledhjeve të Kuvendit Komunal</w:t>
      </w:r>
      <w:r w:rsidR="007F72FF" w:rsidRPr="00EE510E">
        <w:rPr>
          <w:rFonts w:ascii="Palatino Linotype" w:hAnsi="Palatino Linotype" w:cs="Calibri"/>
          <w:b/>
          <w:sz w:val="28"/>
          <w:szCs w:val="28"/>
        </w:rPr>
        <w:t xml:space="preserve"> Prill – Qershor 2015</w:t>
      </w:r>
    </w:p>
    <w:p w:rsidR="00A868F0" w:rsidRPr="00EE510E" w:rsidRDefault="00A868F0"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Ndon</w:t>
      </w:r>
      <w:r w:rsidR="00295FA4" w:rsidRPr="00EE510E">
        <w:rPr>
          <w:rFonts w:ascii="Palatino Linotype" w:hAnsi="Palatino Linotype" w:cs="Calibri"/>
        </w:rPr>
        <w:t>ë</w:t>
      </w:r>
      <w:r w:rsidRPr="00EE510E">
        <w:rPr>
          <w:rFonts w:ascii="Palatino Linotype" w:hAnsi="Palatino Linotype" w:cs="Calibri"/>
        </w:rPr>
        <w:t>se ekzistojn</w:t>
      </w:r>
      <w:r w:rsidR="00295FA4" w:rsidRPr="00EE510E">
        <w:rPr>
          <w:rFonts w:ascii="Palatino Linotype" w:hAnsi="Palatino Linotype" w:cs="Calibri"/>
        </w:rPr>
        <w:t>ë</w:t>
      </w:r>
      <w:r w:rsidR="00551C9D" w:rsidRPr="00EE510E">
        <w:rPr>
          <w:rFonts w:ascii="Palatino Linotype" w:hAnsi="Palatino Linotype" w:cs="Calibri"/>
        </w:rPr>
        <w:t xml:space="preserve"> </w:t>
      </w:r>
      <w:r w:rsidR="00561A00" w:rsidRPr="00EE510E">
        <w:rPr>
          <w:rFonts w:ascii="Palatino Linotype" w:hAnsi="Palatino Linotype" w:cs="Calibri"/>
        </w:rPr>
        <w:t>norma juridike t</w:t>
      </w:r>
      <w:r w:rsidR="00295FA4" w:rsidRPr="00EE510E">
        <w:rPr>
          <w:rFonts w:ascii="Palatino Linotype" w:hAnsi="Palatino Linotype" w:cs="Calibri"/>
        </w:rPr>
        <w:t>ë</w:t>
      </w:r>
      <w:r w:rsidR="00561A00" w:rsidRPr="00EE510E">
        <w:rPr>
          <w:rFonts w:ascii="Palatino Linotype" w:hAnsi="Palatino Linotype" w:cs="Calibri"/>
        </w:rPr>
        <w:t xml:space="preserve"> shumta</w:t>
      </w:r>
      <w:r w:rsidRPr="00EE510E">
        <w:rPr>
          <w:rFonts w:ascii="Palatino Linotype" w:hAnsi="Palatino Linotype" w:cs="Calibri"/>
        </w:rPr>
        <w:t xml:space="preserve"> q</w:t>
      </w:r>
      <w:r w:rsidR="00295FA4" w:rsidRPr="00EE510E">
        <w:rPr>
          <w:rFonts w:ascii="Palatino Linotype" w:hAnsi="Palatino Linotype" w:cs="Calibri"/>
        </w:rPr>
        <w:t>ë</w:t>
      </w:r>
      <w:r w:rsidRPr="00EE510E">
        <w:rPr>
          <w:rFonts w:ascii="Palatino Linotype" w:hAnsi="Palatino Linotype" w:cs="Calibri"/>
        </w:rPr>
        <w:t xml:space="preserve"> rregullojn</w:t>
      </w:r>
      <w:r w:rsidR="00295FA4" w:rsidRPr="00EE510E">
        <w:rPr>
          <w:rFonts w:ascii="Palatino Linotype" w:hAnsi="Palatino Linotype" w:cs="Calibri"/>
        </w:rPr>
        <w:t>ë</w:t>
      </w:r>
      <w:r w:rsidR="00551C9D" w:rsidRPr="00EE510E">
        <w:rPr>
          <w:rFonts w:ascii="Palatino Linotype" w:hAnsi="Palatino Linotype" w:cs="Calibri"/>
        </w:rPr>
        <w:t xml:space="preserve"> p</w:t>
      </w:r>
      <w:r w:rsidR="00F30798" w:rsidRPr="00EE510E">
        <w:rPr>
          <w:rFonts w:ascii="Palatino Linotype" w:hAnsi="Palatino Linotype" w:cs="Calibri"/>
        </w:rPr>
        <w:t>un</w:t>
      </w:r>
      <w:r w:rsidR="00295FA4" w:rsidRPr="00EE510E">
        <w:rPr>
          <w:rFonts w:ascii="Palatino Linotype" w:hAnsi="Palatino Linotype" w:cs="Calibri"/>
        </w:rPr>
        <w:t>ë</w:t>
      </w:r>
      <w:r w:rsidR="00F30798" w:rsidRPr="00EE510E">
        <w:rPr>
          <w:rFonts w:ascii="Palatino Linotype" w:hAnsi="Palatino Linotype" w:cs="Calibri"/>
        </w:rPr>
        <w:t>n e</w:t>
      </w:r>
      <w:r w:rsidR="00561A00" w:rsidRPr="00EE510E">
        <w:rPr>
          <w:rFonts w:ascii="Palatino Linotype" w:hAnsi="Palatino Linotype" w:cs="Calibri"/>
        </w:rPr>
        <w:t xml:space="preserve"> Kuvendit, megjithat</w:t>
      </w:r>
      <w:r w:rsidR="00295FA4" w:rsidRPr="00EE510E">
        <w:rPr>
          <w:rFonts w:ascii="Palatino Linotype" w:hAnsi="Palatino Linotype" w:cs="Calibri"/>
        </w:rPr>
        <w:t>ë</w:t>
      </w:r>
      <w:r w:rsidR="00551C9D" w:rsidRPr="00EE510E">
        <w:rPr>
          <w:rFonts w:ascii="Palatino Linotype" w:hAnsi="Palatino Linotype" w:cs="Calibri"/>
        </w:rPr>
        <w:t xml:space="preserve"> </w:t>
      </w:r>
      <w:r w:rsidR="00295FA4" w:rsidRPr="00EE510E">
        <w:rPr>
          <w:rFonts w:ascii="Palatino Linotype" w:hAnsi="Palatino Linotype" w:cs="Calibri"/>
        </w:rPr>
        <w:t>ë</w:t>
      </w:r>
      <w:r w:rsidR="00561A00" w:rsidRPr="00EE510E">
        <w:rPr>
          <w:rFonts w:ascii="Palatino Linotype" w:hAnsi="Palatino Linotype" w:cs="Calibri"/>
        </w:rPr>
        <w:t>sht</w:t>
      </w:r>
      <w:r w:rsidR="00295FA4" w:rsidRPr="00EE510E">
        <w:rPr>
          <w:rFonts w:ascii="Palatino Linotype" w:hAnsi="Palatino Linotype" w:cs="Calibri"/>
        </w:rPr>
        <w:t>ë</w:t>
      </w:r>
      <w:r w:rsidR="00551C9D" w:rsidRPr="00EE510E">
        <w:rPr>
          <w:rFonts w:ascii="Palatino Linotype" w:hAnsi="Palatino Linotype" w:cs="Calibri"/>
        </w:rPr>
        <w:t xml:space="preserve"> </w:t>
      </w:r>
      <w:r w:rsidRPr="00EE510E">
        <w:rPr>
          <w:rFonts w:ascii="Palatino Linotype" w:hAnsi="Palatino Linotype" w:cs="Calibri"/>
        </w:rPr>
        <w:t>rregullorja e pun</w:t>
      </w:r>
      <w:r w:rsidR="00295FA4" w:rsidRPr="00EE510E">
        <w:rPr>
          <w:rFonts w:ascii="Palatino Linotype" w:hAnsi="Palatino Linotype" w:cs="Calibri"/>
        </w:rPr>
        <w:t>ë</w:t>
      </w:r>
      <w:r w:rsidRPr="00EE510E">
        <w:rPr>
          <w:rFonts w:ascii="Palatino Linotype" w:hAnsi="Palatino Linotype" w:cs="Calibri"/>
        </w:rPr>
        <w:t>s s</w:t>
      </w:r>
      <w:r w:rsidR="00295FA4" w:rsidRPr="00EE510E">
        <w:rPr>
          <w:rFonts w:ascii="Palatino Linotype" w:hAnsi="Palatino Linotype" w:cs="Calibri"/>
        </w:rPr>
        <w:t>ë</w:t>
      </w:r>
      <w:r w:rsidRPr="00EE510E">
        <w:rPr>
          <w:rFonts w:ascii="Palatino Linotype" w:hAnsi="Palatino Linotype" w:cs="Calibri"/>
        </w:rPr>
        <w:t xml:space="preserve"> Kuvendit Komunal Nr.12/2013 </w:t>
      </w:r>
      <w:r w:rsidR="00561A00" w:rsidRPr="00EE510E">
        <w:rPr>
          <w:rFonts w:ascii="Palatino Linotype" w:hAnsi="Palatino Linotype" w:cs="Calibri"/>
        </w:rPr>
        <w:t>q</w:t>
      </w:r>
      <w:r w:rsidR="00295FA4" w:rsidRPr="00EE510E">
        <w:rPr>
          <w:rFonts w:ascii="Palatino Linotype" w:hAnsi="Palatino Linotype" w:cs="Calibri"/>
        </w:rPr>
        <w:t>ë</w:t>
      </w:r>
      <w:r w:rsidR="00561A00" w:rsidRPr="00EE510E">
        <w:rPr>
          <w:rFonts w:ascii="Palatino Linotype" w:hAnsi="Palatino Linotype" w:cs="Calibri"/>
        </w:rPr>
        <w:t xml:space="preserve"> p</w:t>
      </w:r>
      <w:r w:rsidR="00295FA4" w:rsidRPr="00EE510E">
        <w:rPr>
          <w:rFonts w:ascii="Palatino Linotype" w:hAnsi="Palatino Linotype" w:cs="Calibri"/>
        </w:rPr>
        <w:t>ë</w:t>
      </w:r>
      <w:r w:rsidR="00561A00" w:rsidRPr="00EE510E">
        <w:rPr>
          <w:rFonts w:ascii="Palatino Linotype" w:hAnsi="Palatino Linotype" w:cs="Calibri"/>
        </w:rPr>
        <w:t>rcakton</w:t>
      </w:r>
      <w:r w:rsidR="00295FA4" w:rsidRPr="00EE510E">
        <w:rPr>
          <w:rFonts w:ascii="Palatino Linotype" w:hAnsi="Palatino Linotype" w:cs="Calibri"/>
        </w:rPr>
        <w:t>ë</w:t>
      </w:r>
      <w:r w:rsidRPr="00EE510E">
        <w:rPr>
          <w:rFonts w:ascii="Palatino Linotype" w:hAnsi="Palatino Linotype" w:cs="Calibri"/>
        </w:rPr>
        <w:t xml:space="preserve"> m</w:t>
      </w:r>
      <w:r w:rsidR="00295FA4" w:rsidRPr="00EE510E">
        <w:rPr>
          <w:rFonts w:ascii="Palatino Linotype" w:hAnsi="Palatino Linotype" w:cs="Calibri"/>
        </w:rPr>
        <w:t>ë</w:t>
      </w:r>
      <w:r w:rsidRPr="00EE510E">
        <w:rPr>
          <w:rFonts w:ascii="Palatino Linotype" w:hAnsi="Palatino Linotype" w:cs="Calibri"/>
        </w:rPr>
        <w:t xml:space="preserve"> specifikisht</w:t>
      </w:r>
      <w:r w:rsidR="00295FA4" w:rsidRPr="00EE510E">
        <w:rPr>
          <w:rFonts w:ascii="Palatino Linotype" w:hAnsi="Palatino Linotype" w:cs="Calibri"/>
        </w:rPr>
        <w:t>ë</w:t>
      </w:r>
      <w:r w:rsidRPr="00EE510E">
        <w:rPr>
          <w:rFonts w:ascii="Palatino Linotype" w:hAnsi="Palatino Linotype" w:cs="Calibri"/>
        </w:rPr>
        <w:t xml:space="preserve"> mbar</w:t>
      </w:r>
      <w:r w:rsidR="00295FA4" w:rsidRPr="00EE510E">
        <w:rPr>
          <w:rFonts w:ascii="Palatino Linotype" w:hAnsi="Palatino Linotype" w:cs="Calibri"/>
        </w:rPr>
        <w:t>ë</w:t>
      </w:r>
      <w:r w:rsidRPr="00EE510E">
        <w:rPr>
          <w:rFonts w:ascii="Palatino Linotype" w:hAnsi="Palatino Linotype" w:cs="Calibri"/>
        </w:rPr>
        <w:t>vajtjen e</w:t>
      </w:r>
      <w:r w:rsidR="007F72FF" w:rsidRPr="00EE510E">
        <w:rPr>
          <w:rFonts w:ascii="Palatino Linotype" w:hAnsi="Palatino Linotype" w:cs="Calibri"/>
        </w:rPr>
        <w:t xml:space="preserve"> KK</w:t>
      </w:r>
      <w:r w:rsidRPr="00EE510E">
        <w:rPr>
          <w:rFonts w:ascii="Palatino Linotype" w:hAnsi="Palatino Linotype" w:cs="Calibri"/>
        </w:rPr>
        <w:t>, procedurat dhe m</w:t>
      </w:r>
      <w:r w:rsidR="00295FA4" w:rsidRPr="00EE510E">
        <w:rPr>
          <w:rFonts w:ascii="Palatino Linotype" w:hAnsi="Palatino Linotype" w:cs="Calibri"/>
        </w:rPr>
        <w:t>ë</w:t>
      </w:r>
      <w:r w:rsidRPr="00EE510E">
        <w:rPr>
          <w:rFonts w:ascii="Palatino Linotype" w:hAnsi="Palatino Linotype" w:cs="Calibri"/>
        </w:rPr>
        <w:t>nyr</w:t>
      </w:r>
      <w:r w:rsidR="00295FA4" w:rsidRPr="00EE510E">
        <w:rPr>
          <w:rFonts w:ascii="Palatino Linotype" w:hAnsi="Palatino Linotype" w:cs="Calibri"/>
        </w:rPr>
        <w:t>ë</w:t>
      </w:r>
      <w:r w:rsidRPr="00EE510E">
        <w:rPr>
          <w:rFonts w:ascii="Palatino Linotype" w:hAnsi="Palatino Linotype" w:cs="Calibri"/>
        </w:rPr>
        <w:t>n e pun</w:t>
      </w:r>
      <w:r w:rsidR="00295FA4" w:rsidRPr="00EE510E">
        <w:rPr>
          <w:rFonts w:ascii="Palatino Linotype" w:hAnsi="Palatino Linotype" w:cs="Calibri"/>
        </w:rPr>
        <w:t>ë</w:t>
      </w:r>
      <w:r w:rsidRPr="00EE510E">
        <w:rPr>
          <w:rFonts w:ascii="Palatino Linotype" w:hAnsi="Palatino Linotype" w:cs="Calibri"/>
        </w:rPr>
        <w:t>s. Madje, specifikohen edhe elementet m</w:t>
      </w:r>
      <w:r w:rsidR="00295FA4" w:rsidRPr="00EE510E">
        <w:rPr>
          <w:rFonts w:ascii="Palatino Linotype" w:hAnsi="Palatino Linotype" w:cs="Calibri"/>
        </w:rPr>
        <w:t>ë</w:t>
      </w:r>
      <w:r w:rsidRPr="00EE510E">
        <w:rPr>
          <w:rFonts w:ascii="Palatino Linotype" w:hAnsi="Palatino Linotype" w:cs="Calibri"/>
        </w:rPr>
        <w:t xml:space="preserve"> bazike, p</w:t>
      </w:r>
      <w:r w:rsidR="00295FA4" w:rsidRPr="00EE510E">
        <w:rPr>
          <w:rFonts w:ascii="Palatino Linotype" w:hAnsi="Palatino Linotype" w:cs="Calibri"/>
        </w:rPr>
        <w:t>ë</w:t>
      </w:r>
      <w:r w:rsidRPr="00EE510E">
        <w:rPr>
          <w:rFonts w:ascii="Palatino Linotype" w:hAnsi="Palatino Linotype" w:cs="Calibri"/>
        </w:rPr>
        <w:t>rfshir</w:t>
      </w:r>
      <w:r w:rsidR="00295FA4" w:rsidRPr="00EE510E">
        <w:rPr>
          <w:rFonts w:ascii="Palatino Linotype" w:hAnsi="Palatino Linotype" w:cs="Calibri"/>
        </w:rPr>
        <w:t>ë</w:t>
      </w:r>
      <w:r w:rsidRPr="00EE510E">
        <w:rPr>
          <w:rFonts w:ascii="Palatino Linotype" w:hAnsi="Palatino Linotype" w:cs="Calibri"/>
        </w:rPr>
        <w:t xml:space="preserve"> dhe m</w:t>
      </w:r>
      <w:r w:rsidR="00295FA4" w:rsidRPr="00EE510E">
        <w:rPr>
          <w:rFonts w:ascii="Palatino Linotype" w:hAnsi="Palatino Linotype" w:cs="Calibri"/>
        </w:rPr>
        <w:t>ë</w:t>
      </w:r>
      <w:r w:rsidRPr="00EE510E">
        <w:rPr>
          <w:rFonts w:ascii="Palatino Linotype" w:hAnsi="Palatino Linotype" w:cs="Calibri"/>
        </w:rPr>
        <w:t>nyr</w:t>
      </w:r>
      <w:r w:rsidR="00295FA4" w:rsidRPr="00EE510E">
        <w:rPr>
          <w:rFonts w:ascii="Palatino Linotype" w:hAnsi="Palatino Linotype" w:cs="Calibri"/>
        </w:rPr>
        <w:t>ë</w:t>
      </w:r>
      <w:r w:rsidRPr="00EE510E">
        <w:rPr>
          <w:rFonts w:ascii="Palatino Linotype" w:hAnsi="Palatino Linotype" w:cs="Calibri"/>
        </w:rPr>
        <w:t xml:space="preserve">n e angazhimit </w:t>
      </w:r>
      <w:r w:rsidR="00551C9D" w:rsidRPr="00EE510E">
        <w:rPr>
          <w:rFonts w:ascii="Palatino Linotype" w:hAnsi="Palatino Linotype" w:cs="Calibri"/>
        </w:rPr>
        <w:t>t</w:t>
      </w:r>
      <w:r w:rsidR="00EE510E">
        <w:rPr>
          <w:rFonts w:ascii="Palatino Linotype" w:hAnsi="Palatino Linotype" w:cs="Calibri"/>
        </w:rPr>
        <w:t>ë</w:t>
      </w:r>
      <w:r w:rsidR="00551C9D" w:rsidRPr="00EE510E">
        <w:rPr>
          <w:rFonts w:ascii="Palatino Linotype" w:hAnsi="Palatino Linotype" w:cs="Calibri"/>
        </w:rPr>
        <w:t xml:space="preserve"> </w:t>
      </w:r>
      <w:r w:rsidRPr="00EE510E">
        <w:rPr>
          <w:rFonts w:ascii="Palatino Linotype" w:hAnsi="Palatino Linotype" w:cs="Calibri"/>
        </w:rPr>
        <w:t>k</w:t>
      </w:r>
      <w:r w:rsidR="00295FA4" w:rsidRPr="00EE510E">
        <w:rPr>
          <w:rFonts w:ascii="Palatino Linotype" w:hAnsi="Palatino Linotype" w:cs="Calibri"/>
        </w:rPr>
        <w:t>ë</w:t>
      </w:r>
      <w:r w:rsidRPr="00EE510E">
        <w:rPr>
          <w:rFonts w:ascii="Palatino Linotype" w:hAnsi="Palatino Linotype" w:cs="Calibri"/>
        </w:rPr>
        <w:t>shilltar</w:t>
      </w:r>
      <w:r w:rsidR="00295FA4" w:rsidRPr="00EE510E">
        <w:rPr>
          <w:rFonts w:ascii="Palatino Linotype" w:hAnsi="Palatino Linotype" w:cs="Calibri"/>
        </w:rPr>
        <w:t>ë</w:t>
      </w:r>
      <w:r w:rsidRPr="00EE510E">
        <w:rPr>
          <w:rFonts w:ascii="Palatino Linotype" w:hAnsi="Palatino Linotype" w:cs="Calibri"/>
        </w:rPr>
        <w:t>ve komunal dhe gjithashtu dhe logjistik</w:t>
      </w:r>
      <w:r w:rsidR="00295FA4" w:rsidRPr="00EE510E">
        <w:rPr>
          <w:rFonts w:ascii="Palatino Linotype" w:hAnsi="Palatino Linotype" w:cs="Calibri"/>
        </w:rPr>
        <w:t>ë</w:t>
      </w:r>
      <w:r w:rsidRPr="00EE510E">
        <w:rPr>
          <w:rFonts w:ascii="Palatino Linotype" w:hAnsi="Palatino Linotype" w:cs="Calibri"/>
        </w:rPr>
        <w:t>n e kuvendit.</w:t>
      </w:r>
    </w:p>
    <w:p w:rsidR="00500C9A" w:rsidRPr="00EE510E" w:rsidRDefault="00F30798"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Kryesuesi i Kuvendit ka rolin kryesor</w:t>
      </w:r>
      <w:r w:rsidR="00295FA4" w:rsidRPr="00EE510E">
        <w:rPr>
          <w:rFonts w:ascii="Palatino Linotype" w:hAnsi="Palatino Linotype" w:cs="Calibri"/>
        </w:rPr>
        <w:t>ë</w:t>
      </w:r>
      <w:r w:rsidRPr="00EE510E">
        <w:rPr>
          <w:rFonts w:ascii="Palatino Linotype" w:hAnsi="Palatino Linotype" w:cs="Calibri"/>
        </w:rPr>
        <w:t xml:space="preserve"> n</w:t>
      </w:r>
      <w:r w:rsidR="00295FA4" w:rsidRPr="00EE510E">
        <w:rPr>
          <w:rFonts w:ascii="Palatino Linotype" w:hAnsi="Palatino Linotype" w:cs="Calibri"/>
        </w:rPr>
        <w:t>ë</w:t>
      </w:r>
      <w:r w:rsidRPr="00EE510E">
        <w:rPr>
          <w:rFonts w:ascii="Palatino Linotype" w:hAnsi="Palatino Linotype" w:cs="Calibri"/>
        </w:rPr>
        <w:t xml:space="preserve"> mbar</w:t>
      </w:r>
      <w:r w:rsidR="00295FA4" w:rsidRPr="00EE510E">
        <w:rPr>
          <w:rFonts w:ascii="Palatino Linotype" w:hAnsi="Palatino Linotype" w:cs="Calibri"/>
        </w:rPr>
        <w:t>ë</w:t>
      </w:r>
      <w:r w:rsidRPr="00EE510E">
        <w:rPr>
          <w:rFonts w:ascii="Palatino Linotype" w:hAnsi="Palatino Linotype" w:cs="Calibri"/>
        </w:rPr>
        <w:t>vajtjen e seanc</w:t>
      </w:r>
      <w:r w:rsidR="00295FA4" w:rsidRPr="00EE510E">
        <w:rPr>
          <w:rFonts w:ascii="Palatino Linotype" w:hAnsi="Palatino Linotype" w:cs="Calibri"/>
        </w:rPr>
        <w:t>ë</w:t>
      </w:r>
      <w:r w:rsidRPr="00EE510E">
        <w:rPr>
          <w:rFonts w:ascii="Palatino Linotype" w:hAnsi="Palatino Linotype" w:cs="Calibri"/>
        </w:rPr>
        <w:t>s.</w:t>
      </w:r>
      <w:r w:rsidR="00551C9D" w:rsidRPr="00EE510E">
        <w:rPr>
          <w:rFonts w:ascii="Palatino Linotype" w:hAnsi="Palatino Linotype" w:cs="Calibri"/>
        </w:rPr>
        <w:t xml:space="preserve"> </w:t>
      </w:r>
      <w:r w:rsidRPr="00EE510E">
        <w:rPr>
          <w:rFonts w:ascii="Palatino Linotype" w:hAnsi="Palatino Linotype" w:cs="Calibri"/>
        </w:rPr>
        <w:t>Ai, p</w:t>
      </w:r>
      <w:r w:rsidR="00295FA4" w:rsidRPr="00EE510E">
        <w:rPr>
          <w:rFonts w:ascii="Palatino Linotype" w:hAnsi="Palatino Linotype" w:cs="Calibri"/>
        </w:rPr>
        <w:t>ë</w:t>
      </w:r>
      <w:r w:rsidRPr="00EE510E">
        <w:rPr>
          <w:rFonts w:ascii="Palatino Linotype" w:hAnsi="Palatino Linotype" w:cs="Calibri"/>
        </w:rPr>
        <w:t>rvec se kryeson</w:t>
      </w:r>
      <w:r w:rsidR="00295FA4" w:rsidRPr="00EE510E">
        <w:rPr>
          <w:rFonts w:ascii="Palatino Linotype" w:hAnsi="Palatino Linotype" w:cs="Calibri"/>
        </w:rPr>
        <w:t>ë</w:t>
      </w:r>
      <w:r w:rsidRPr="00EE510E">
        <w:rPr>
          <w:rFonts w:ascii="Palatino Linotype" w:hAnsi="Palatino Linotype" w:cs="Calibri"/>
        </w:rPr>
        <w:t xml:space="preserve"> mbledhjet e Kuvendit dhe komiteteve p</w:t>
      </w:r>
      <w:r w:rsidR="00295FA4" w:rsidRPr="00EE510E">
        <w:rPr>
          <w:rFonts w:ascii="Palatino Linotype" w:hAnsi="Palatino Linotype" w:cs="Calibri"/>
        </w:rPr>
        <w:t>ë</w:t>
      </w:r>
      <w:r w:rsidRPr="00EE510E">
        <w:rPr>
          <w:rFonts w:ascii="Palatino Linotype" w:hAnsi="Palatino Linotype" w:cs="Calibri"/>
        </w:rPr>
        <w:t>rkat</w:t>
      </w:r>
      <w:r w:rsidR="00295FA4" w:rsidRPr="00EE510E">
        <w:rPr>
          <w:rFonts w:ascii="Palatino Linotype" w:hAnsi="Palatino Linotype" w:cs="Calibri"/>
        </w:rPr>
        <w:t>ë</w:t>
      </w:r>
      <w:r w:rsidRPr="00EE510E">
        <w:rPr>
          <w:rFonts w:ascii="Palatino Linotype" w:hAnsi="Palatino Linotype" w:cs="Calibri"/>
        </w:rPr>
        <w:t xml:space="preserve">se, gjithashtu dhe </w:t>
      </w:r>
      <w:r w:rsidR="00295FA4" w:rsidRPr="00EE510E">
        <w:rPr>
          <w:rFonts w:ascii="Palatino Linotype" w:hAnsi="Palatino Linotype" w:cs="Calibri"/>
        </w:rPr>
        <w:t>ë</w:t>
      </w:r>
      <w:r w:rsidRPr="00EE510E">
        <w:rPr>
          <w:rFonts w:ascii="Palatino Linotype" w:hAnsi="Palatino Linotype" w:cs="Calibri"/>
        </w:rPr>
        <w:t>sht</w:t>
      </w:r>
      <w:r w:rsidR="00295FA4" w:rsidRPr="00EE510E">
        <w:rPr>
          <w:rFonts w:ascii="Palatino Linotype" w:hAnsi="Palatino Linotype" w:cs="Calibri"/>
        </w:rPr>
        <w:t>ë</w:t>
      </w:r>
      <w:r w:rsidRPr="00EE510E">
        <w:rPr>
          <w:rFonts w:ascii="Palatino Linotype" w:hAnsi="Palatino Linotype" w:cs="Calibri"/>
        </w:rPr>
        <w:t xml:space="preserve"> mbik</w:t>
      </w:r>
      <w:r w:rsidR="00295FA4" w:rsidRPr="00EE510E">
        <w:rPr>
          <w:rFonts w:ascii="Palatino Linotype" w:hAnsi="Palatino Linotype" w:cs="Calibri"/>
        </w:rPr>
        <w:t>ë</w:t>
      </w:r>
      <w:r w:rsidRPr="00EE510E">
        <w:rPr>
          <w:rFonts w:ascii="Palatino Linotype" w:hAnsi="Palatino Linotype" w:cs="Calibri"/>
        </w:rPr>
        <w:t>qyr</w:t>
      </w:r>
      <w:r w:rsidR="00295FA4" w:rsidRPr="00EE510E">
        <w:rPr>
          <w:rFonts w:ascii="Palatino Linotype" w:hAnsi="Palatino Linotype" w:cs="Calibri"/>
        </w:rPr>
        <w:t>ë</w:t>
      </w:r>
      <w:r w:rsidRPr="00EE510E">
        <w:rPr>
          <w:rFonts w:ascii="Palatino Linotype" w:hAnsi="Palatino Linotype" w:cs="Calibri"/>
        </w:rPr>
        <w:t>si kryesor i Kuvendit dhe nj</w:t>
      </w:r>
      <w:r w:rsidR="00295FA4" w:rsidRPr="00EE510E">
        <w:rPr>
          <w:rFonts w:ascii="Palatino Linotype" w:hAnsi="Palatino Linotype" w:cs="Calibri"/>
        </w:rPr>
        <w:t>ë</w:t>
      </w:r>
      <w:r w:rsidRPr="00EE510E">
        <w:rPr>
          <w:rFonts w:ascii="Palatino Linotype" w:hAnsi="Palatino Linotype" w:cs="Calibri"/>
        </w:rPr>
        <w:t>koh</w:t>
      </w:r>
      <w:r w:rsidR="00295FA4" w:rsidRPr="00EE510E">
        <w:rPr>
          <w:rFonts w:ascii="Palatino Linotype" w:hAnsi="Palatino Linotype" w:cs="Calibri"/>
        </w:rPr>
        <w:t>ë</w:t>
      </w:r>
      <w:r w:rsidRPr="00EE510E">
        <w:rPr>
          <w:rFonts w:ascii="Palatino Linotype" w:hAnsi="Palatino Linotype" w:cs="Calibri"/>
        </w:rPr>
        <w:t>sisht</w:t>
      </w:r>
      <w:r w:rsidR="00295FA4" w:rsidRPr="00EE510E">
        <w:rPr>
          <w:rFonts w:ascii="Palatino Linotype" w:hAnsi="Palatino Linotype" w:cs="Calibri"/>
        </w:rPr>
        <w:t>ë</w:t>
      </w:r>
      <w:r w:rsidRPr="00EE510E">
        <w:rPr>
          <w:rFonts w:ascii="Palatino Linotype" w:hAnsi="Palatino Linotype" w:cs="Calibri"/>
        </w:rPr>
        <w:t xml:space="preserve"> mbi t</w:t>
      </w:r>
      <w:r w:rsidR="00295FA4" w:rsidRPr="00EE510E">
        <w:rPr>
          <w:rFonts w:ascii="Palatino Linotype" w:hAnsi="Palatino Linotype" w:cs="Calibri"/>
        </w:rPr>
        <w:t>ë</w:t>
      </w:r>
      <w:r w:rsidRPr="00EE510E">
        <w:rPr>
          <w:rFonts w:ascii="Palatino Linotype" w:hAnsi="Palatino Linotype" w:cs="Calibri"/>
        </w:rPr>
        <w:t xml:space="preserve"> bie edhe barra e menaxhimit dhe mbrojtjes s</w:t>
      </w:r>
      <w:r w:rsidR="00295FA4" w:rsidRPr="00EE510E">
        <w:rPr>
          <w:rFonts w:ascii="Palatino Linotype" w:hAnsi="Palatino Linotype" w:cs="Calibri"/>
        </w:rPr>
        <w:t>ë</w:t>
      </w:r>
      <w:r w:rsidRPr="00EE510E">
        <w:rPr>
          <w:rFonts w:ascii="Palatino Linotype" w:hAnsi="Palatino Linotype" w:cs="Calibri"/>
        </w:rPr>
        <w:t xml:space="preserve"> rr</w:t>
      </w:r>
      <w:r w:rsidR="00295FA4" w:rsidRPr="00EE510E">
        <w:rPr>
          <w:rFonts w:ascii="Palatino Linotype" w:hAnsi="Palatino Linotype" w:cs="Calibri"/>
        </w:rPr>
        <w:t>ë</w:t>
      </w:r>
      <w:r w:rsidRPr="00EE510E">
        <w:rPr>
          <w:rFonts w:ascii="Palatino Linotype" w:hAnsi="Palatino Linotype" w:cs="Calibri"/>
        </w:rPr>
        <w:t>gullor</w:t>
      </w:r>
      <w:r w:rsidR="00295FA4" w:rsidRPr="00EE510E">
        <w:rPr>
          <w:rFonts w:ascii="Palatino Linotype" w:hAnsi="Palatino Linotype" w:cs="Calibri"/>
        </w:rPr>
        <w:t>ë</w:t>
      </w:r>
      <w:r w:rsidRPr="00EE510E">
        <w:rPr>
          <w:rFonts w:ascii="Palatino Linotype" w:hAnsi="Palatino Linotype" w:cs="Calibri"/>
        </w:rPr>
        <w:t>s s</w:t>
      </w:r>
      <w:r w:rsidR="00295FA4" w:rsidRPr="00EE510E">
        <w:rPr>
          <w:rFonts w:ascii="Palatino Linotype" w:hAnsi="Palatino Linotype" w:cs="Calibri"/>
        </w:rPr>
        <w:t>ë</w:t>
      </w:r>
      <w:r w:rsidRPr="00EE510E">
        <w:rPr>
          <w:rFonts w:ascii="Palatino Linotype" w:hAnsi="Palatino Linotype" w:cs="Calibri"/>
        </w:rPr>
        <w:t xml:space="preserve"> pun</w:t>
      </w:r>
      <w:r w:rsidR="00295FA4" w:rsidRPr="00EE510E">
        <w:rPr>
          <w:rFonts w:ascii="Palatino Linotype" w:hAnsi="Palatino Linotype" w:cs="Calibri"/>
        </w:rPr>
        <w:t>ë</w:t>
      </w:r>
      <w:r w:rsidRPr="00EE510E">
        <w:rPr>
          <w:rFonts w:ascii="Palatino Linotype" w:hAnsi="Palatino Linotype" w:cs="Calibri"/>
        </w:rPr>
        <w:t>s dhe gjithashtu akteve tjera juridike q</w:t>
      </w:r>
      <w:r w:rsidR="00295FA4" w:rsidRPr="00EE510E">
        <w:rPr>
          <w:rFonts w:ascii="Palatino Linotype" w:hAnsi="Palatino Linotype" w:cs="Calibri"/>
        </w:rPr>
        <w:t>ë</w:t>
      </w:r>
      <w:r w:rsidRPr="00EE510E">
        <w:rPr>
          <w:rFonts w:ascii="Palatino Linotype" w:hAnsi="Palatino Linotype" w:cs="Calibri"/>
        </w:rPr>
        <w:t xml:space="preserve"> rregullojn</w:t>
      </w:r>
      <w:r w:rsidR="00295FA4" w:rsidRPr="00EE510E">
        <w:rPr>
          <w:rFonts w:ascii="Palatino Linotype" w:hAnsi="Palatino Linotype" w:cs="Calibri"/>
        </w:rPr>
        <w:t>ë</w:t>
      </w:r>
      <w:r w:rsidRPr="00EE510E">
        <w:rPr>
          <w:rFonts w:ascii="Palatino Linotype" w:hAnsi="Palatino Linotype" w:cs="Calibri"/>
        </w:rPr>
        <w:t xml:space="preserve"> pun</w:t>
      </w:r>
      <w:r w:rsidR="00295FA4" w:rsidRPr="00EE510E">
        <w:rPr>
          <w:rFonts w:ascii="Palatino Linotype" w:hAnsi="Palatino Linotype" w:cs="Calibri"/>
        </w:rPr>
        <w:t>ë</w:t>
      </w:r>
      <w:r w:rsidRPr="00EE510E">
        <w:rPr>
          <w:rFonts w:ascii="Palatino Linotype" w:hAnsi="Palatino Linotype" w:cs="Calibri"/>
        </w:rPr>
        <w:t>n e KK.</w:t>
      </w:r>
    </w:p>
    <w:p w:rsidR="00507411" w:rsidRPr="00AF091B" w:rsidRDefault="00EA2E72" w:rsidP="00DD0B3C">
      <w:pPr>
        <w:pStyle w:val="Default"/>
        <w:spacing w:before="240" w:after="240" w:line="360" w:lineRule="auto"/>
        <w:jc w:val="both"/>
        <w:rPr>
          <w:rFonts w:ascii="Palatino Linotype" w:hAnsi="Palatino Linotype" w:cs="Calibri"/>
        </w:rPr>
      </w:pPr>
      <w:r w:rsidRPr="00AF091B">
        <w:rPr>
          <w:rFonts w:ascii="Palatino Linotype" w:hAnsi="Palatino Linotype" w:cs="Calibri"/>
        </w:rPr>
        <w:t>Q</w:t>
      </w:r>
      <w:r w:rsidR="00295FA4" w:rsidRPr="00AF091B">
        <w:rPr>
          <w:rFonts w:ascii="Palatino Linotype" w:hAnsi="Palatino Linotype" w:cs="Calibri"/>
        </w:rPr>
        <w:t>ë</w:t>
      </w:r>
      <w:r w:rsidRPr="00AF091B">
        <w:rPr>
          <w:rFonts w:ascii="Palatino Linotype" w:hAnsi="Palatino Linotype" w:cs="Calibri"/>
        </w:rPr>
        <w:t xml:space="preserve"> nga fillimi i mandatit t</w:t>
      </w:r>
      <w:r w:rsidR="00295FA4" w:rsidRPr="00AF091B">
        <w:rPr>
          <w:rFonts w:ascii="Palatino Linotype" w:hAnsi="Palatino Linotype" w:cs="Calibri"/>
        </w:rPr>
        <w:t>ë</w:t>
      </w:r>
      <w:r w:rsidRPr="00AF091B">
        <w:rPr>
          <w:rFonts w:ascii="Palatino Linotype" w:hAnsi="Palatino Linotype" w:cs="Calibri"/>
        </w:rPr>
        <w:t xml:space="preserve"> Kuvendit aktual,</w:t>
      </w:r>
      <w:r w:rsidR="008B2447" w:rsidRPr="00AF091B">
        <w:rPr>
          <w:rFonts w:ascii="Palatino Linotype" w:hAnsi="Palatino Linotype" w:cs="Calibri"/>
        </w:rPr>
        <w:t xml:space="preserve"> pothuajse n</w:t>
      </w:r>
      <w:r w:rsidR="00295FA4" w:rsidRPr="00AF091B">
        <w:rPr>
          <w:rFonts w:ascii="Palatino Linotype" w:hAnsi="Palatino Linotype" w:cs="Calibri"/>
        </w:rPr>
        <w:t>ë</w:t>
      </w:r>
      <w:r w:rsidR="008B2447" w:rsidRPr="00AF091B">
        <w:rPr>
          <w:rFonts w:ascii="Palatino Linotype" w:hAnsi="Palatino Linotype" w:cs="Calibri"/>
        </w:rPr>
        <w:t xml:space="preserve"> cdo senac</w:t>
      </w:r>
      <w:r w:rsidR="00295FA4" w:rsidRPr="00AF091B">
        <w:rPr>
          <w:rFonts w:ascii="Palatino Linotype" w:hAnsi="Palatino Linotype" w:cs="Calibri"/>
        </w:rPr>
        <w:t>ë</w:t>
      </w:r>
      <w:r w:rsidR="008B2447" w:rsidRPr="00AF091B">
        <w:rPr>
          <w:rFonts w:ascii="Palatino Linotype" w:hAnsi="Palatino Linotype" w:cs="Calibri"/>
        </w:rPr>
        <w:t xml:space="preserve">, </w:t>
      </w:r>
      <w:r w:rsidR="00EE510E" w:rsidRPr="00AF091B">
        <w:rPr>
          <w:rFonts w:ascii="Palatino Linotype" w:hAnsi="Palatino Linotype" w:cs="Calibri"/>
        </w:rPr>
        <w:t>ë</w:t>
      </w:r>
      <w:r w:rsidR="00507411" w:rsidRPr="00AF091B">
        <w:rPr>
          <w:rFonts w:ascii="Palatino Linotype" w:hAnsi="Palatino Linotype" w:cs="Calibri"/>
        </w:rPr>
        <w:t>sht</w:t>
      </w:r>
      <w:r w:rsidR="00EE510E" w:rsidRPr="00AF091B">
        <w:rPr>
          <w:rFonts w:ascii="Palatino Linotype" w:hAnsi="Palatino Linotype" w:cs="Calibri"/>
        </w:rPr>
        <w:t>ë</w:t>
      </w:r>
      <w:r w:rsidR="00507411" w:rsidRPr="00AF091B">
        <w:rPr>
          <w:rFonts w:ascii="Palatino Linotype" w:hAnsi="Palatino Linotype" w:cs="Calibri"/>
        </w:rPr>
        <w:t xml:space="preserve"> v</w:t>
      </w:r>
      <w:r w:rsidR="00EE510E" w:rsidRPr="00AF091B">
        <w:rPr>
          <w:rFonts w:ascii="Palatino Linotype" w:hAnsi="Palatino Linotype" w:cs="Calibri"/>
        </w:rPr>
        <w:t>ë</w:t>
      </w:r>
      <w:r w:rsidR="00507411" w:rsidRPr="00AF091B">
        <w:rPr>
          <w:rFonts w:ascii="Palatino Linotype" w:hAnsi="Palatino Linotype" w:cs="Calibri"/>
        </w:rPr>
        <w:t>rejtur nj</w:t>
      </w:r>
      <w:r w:rsidR="00EE510E" w:rsidRPr="00AF091B">
        <w:rPr>
          <w:rFonts w:ascii="Palatino Linotype" w:hAnsi="Palatino Linotype" w:cs="Calibri"/>
        </w:rPr>
        <w:t>ë</w:t>
      </w:r>
      <w:r w:rsidR="00507411" w:rsidRPr="00AF091B">
        <w:rPr>
          <w:rFonts w:ascii="Palatino Linotype" w:hAnsi="Palatino Linotype" w:cs="Calibri"/>
        </w:rPr>
        <w:t xml:space="preserve"> pak</w:t>
      </w:r>
      <w:r w:rsidR="00EE510E" w:rsidRPr="00AF091B">
        <w:rPr>
          <w:rFonts w:ascii="Palatino Linotype" w:hAnsi="Palatino Linotype" w:cs="Calibri"/>
        </w:rPr>
        <w:t>ë</w:t>
      </w:r>
      <w:r w:rsidR="00507411" w:rsidRPr="00AF091B">
        <w:rPr>
          <w:rFonts w:ascii="Palatino Linotype" w:hAnsi="Palatino Linotype" w:cs="Calibri"/>
        </w:rPr>
        <w:t>naq</w:t>
      </w:r>
      <w:r w:rsidR="00EE510E" w:rsidRPr="00AF091B">
        <w:rPr>
          <w:rFonts w:ascii="Palatino Linotype" w:hAnsi="Palatino Linotype" w:cs="Calibri"/>
        </w:rPr>
        <w:t>ë</w:t>
      </w:r>
      <w:r w:rsidR="00507411" w:rsidRPr="00AF091B">
        <w:rPr>
          <w:rFonts w:ascii="Palatino Linotype" w:hAnsi="Palatino Linotype" w:cs="Calibri"/>
        </w:rPr>
        <w:t>si nga ana e an</w:t>
      </w:r>
      <w:r w:rsidR="00EE510E" w:rsidRPr="00AF091B">
        <w:rPr>
          <w:rFonts w:ascii="Palatino Linotype" w:hAnsi="Palatino Linotype" w:cs="Calibri"/>
        </w:rPr>
        <w:t>ë</w:t>
      </w:r>
      <w:r w:rsidR="00507411" w:rsidRPr="00AF091B">
        <w:rPr>
          <w:rFonts w:ascii="Palatino Linotype" w:hAnsi="Palatino Linotype" w:cs="Calibri"/>
        </w:rPr>
        <w:t>tar</w:t>
      </w:r>
      <w:r w:rsidR="00EE510E" w:rsidRPr="00AF091B">
        <w:rPr>
          <w:rFonts w:ascii="Palatino Linotype" w:hAnsi="Palatino Linotype" w:cs="Calibri"/>
        </w:rPr>
        <w:t>ë</w:t>
      </w:r>
      <w:r w:rsidR="00507411" w:rsidRPr="00AF091B">
        <w:rPr>
          <w:rFonts w:ascii="Palatino Linotype" w:hAnsi="Palatino Linotype" w:cs="Calibri"/>
        </w:rPr>
        <w:t>ve t</w:t>
      </w:r>
      <w:r w:rsidR="00EE510E" w:rsidRPr="00AF091B">
        <w:rPr>
          <w:rFonts w:ascii="Palatino Linotype" w:hAnsi="Palatino Linotype" w:cs="Calibri"/>
        </w:rPr>
        <w:t>ë</w:t>
      </w:r>
      <w:r w:rsidR="00507411" w:rsidRPr="00AF091B">
        <w:rPr>
          <w:rFonts w:ascii="Palatino Linotype" w:hAnsi="Palatino Linotype" w:cs="Calibri"/>
        </w:rPr>
        <w:t xml:space="preserve"> kuvendit </w:t>
      </w:r>
      <w:r w:rsidR="00EE510E" w:rsidRPr="00AF091B">
        <w:rPr>
          <w:rFonts w:ascii="Palatino Linotype" w:hAnsi="Palatino Linotype" w:cs="Calibri"/>
        </w:rPr>
        <w:t>si dhe monitorues</w:t>
      </w:r>
      <w:r w:rsidR="00676207">
        <w:rPr>
          <w:rFonts w:ascii="Palatino Linotype" w:hAnsi="Palatino Linotype" w:cs="Calibri"/>
        </w:rPr>
        <w:t>ë</w:t>
      </w:r>
      <w:r w:rsidR="00EE510E" w:rsidRPr="00AF091B">
        <w:rPr>
          <w:rFonts w:ascii="Palatino Linotype" w:hAnsi="Palatino Linotype" w:cs="Calibri"/>
        </w:rPr>
        <w:t>ve t</w:t>
      </w:r>
      <w:r w:rsidR="00676207">
        <w:rPr>
          <w:rFonts w:ascii="Palatino Linotype" w:hAnsi="Palatino Linotype" w:cs="Calibri"/>
        </w:rPr>
        <w:t>ë</w:t>
      </w:r>
      <w:r w:rsidR="00EE510E" w:rsidRPr="00AF091B">
        <w:rPr>
          <w:rFonts w:ascii="Palatino Linotype" w:hAnsi="Palatino Linotype" w:cs="Calibri"/>
        </w:rPr>
        <w:t xml:space="preserve"> CBM-it, </w:t>
      </w:r>
      <w:r w:rsidR="00507411" w:rsidRPr="00AF091B">
        <w:rPr>
          <w:rFonts w:ascii="Palatino Linotype" w:hAnsi="Palatino Linotype" w:cs="Calibri"/>
        </w:rPr>
        <w:t>n</w:t>
      </w:r>
      <w:r w:rsidR="00EE510E" w:rsidRPr="00AF091B">
        <w:rPr>
          <w:rFonts w:ascii="Palatino Linotype" w:hAnsi="Palatino Linotype" w:cs="Calibri"/>
        </w:rPr>
        <w:t>ë</w:t>
      </w:r>
      <w:r w:rsidR="00507411" w:rsidRPr="00AF091B">
        <w:rPr>
          <w:rFonts w:ascii="Palatino Linotype" w:hAnsi="Palatino Linotype" w:cs="Calibri"/>
        </w:rPr>
        <w:t xml:space="preserve"> lidhje me mbar</w:t>
      </w:r>
      <w:r w:rsidR="00EE510E" w:rsidRPr="00AF091B">
        <w:rPr>
          <w:rFonts w:ascii="Palatino Linotype" w:hAnsi="Palatino Linotype" w:cs="Calibri"/>
        </w:rPr>
        <w:t>ë</w:t>
      </w:r>
      <w:r w:rsidR="00507411" w:rsidRPr="00AF091B">
        <w:rPr>
          <w:rFonts w:ascii="Palatino Linotype" w:hAnsi="Palatino Linotype" w:cs="Calibri"/>
        </w:rPr>
        <w:t xml:space="preserve">vajtjen </w:t>
      </w:r>
      <w:r w:rsidR="008B2447" w:rsidRPr="00AF091B">
        <w:rPr>
          <w:rFonts w:ascii="Palatino Linotype" w:hAnsi="Palatino Linotype" w:cs="Calibri"/>
        </w:rPr>
        <w:t xml:space="preserve">e </w:t>
      </w:r>
      <w:r w:rsidR="00507411" w:rsidRPr="00AF091B">
        <w:rPr>
          <w:rFonts w:ascii="Palatino Linotype" w:hAnsi="Palatino Linotype" w:cs="Calibri"/>
        </w:rPr>
        <w:t>seancave</w:t>
      </w:r>
      <w:r w:rsidR="00507411" w:rsidRPr="00EE510E">
        <w:rPr>
          <w:rFonts w:ascii="Palatino Linotype" w:hAnsi="Palatino Linotype" w:cs="Calibri"/>
          <w:i/>
        </w:rPr>
        <w:t>,</w:t>
      </w:r>
      <w:r w:rsidR="00507411" w:rsidRPr="00AF091B">
        <w:rPr>
          <w:rFonts w:ascii="Palatino Linotype" w:hAnsi="Palatino Linotype" w:cs="Calibri"/>
        </w:rPr>
        <w:t xml:space="preserve"> dhe</w:t>
      </w:r>
      <w:r w:rsidR="00507411" w:rsidRPr="00EE510E">
        <w:rPr>
          <w:rFonts w:ascii="Palatino Linotype" w:hAnsi="Palatino Linotype" w:cs="Calibri"/>
          <w:i/>
        </w:rPr>
        <w:t xml:space="preserve"> v</w:t>
      </w:r>
      <w:r w:rsidR="00EE510E" w:rsidRPr="00EE510E">
        <w:rPr>
          <w:rFonts w:ascii="Palatino Linotype" w:hAnsi="Palatino Linotype" w:cs="Calibri"/>
          <w:i/>
        </w:rPr>
        <w:t>ë</w:t>
      </w:r>
      <w:r w:rsidR="00507411" w:rsidRPr="00EE510E">
        <w:rPr>
          <w:rFonts w:ascii="Palatino Linotype" w:hAnsi="Palatino Linotype" w:cs="Calibri"/>
          <w:i/>
        </w:rPr>
        <w:t>rejtjet kryesore</w:t>
      </w:r>
      <w:r w:rsidR="00AF091B">
        <w:rPr>
          <w:rFonts w:ascii="Palatino Linotype" w:hAnsi="Palatino Linotype" w:cs="Calibri"/>
          <w:i/>
        </w:rPr>
        <w:t xml:space="preserve"> kryesishtë</w:t>
      </w:r>
      <w:r w:rsidR="00507411" w:rsidRPr="00EE510E">
        <w:rPr>
          <w:rFonts w:ascii="Palatino Linotype" w:hAnsi="Palatino Linotype" w:cs="Calibri"/>
          <w:i/>
        </w:rPr>
        <w:t xml:space="preserve"> jan</w:t>
      </w:r>
      <w:r w:rsidR="00EE510E" w:rsidRPr="00EE510E">
        <w:rPr>
          <w:rFonts w:ascii="Palatino Linotype" w:hAnsi="Palatino Linotype" w:cs="Calibri"/>
          <w:i/>
        </w:rPr>
        <w:t>ë adresuar ndaj kryesues</w:t>
      </w:r>
      <w:r w:rsidR="00AF091B">
        <w:rPr>
          <w:rFonts w:ascii="Palatino Linotype" w:hAnsi="Palatino Linotype" w:cs="Calibri"/>
          <w:i/>
        </w:rPr>
        <w:t>it të K</w:t>
      </w:r>
      <w:r w:rsidR="00EE510E" w:rsidRPr="00EE510E">
        <w:rPr>
          <w:rFonts w:ascii="Palatino Linotype" w:hAnsi="Palatino Linotype" w:cs="Calibri"/>
          <w:i/>
        </w:rPr>
        <w:t>uvendit</w:t>
      </w:r>
      <w:r w:rsidR="00507411" w:rsidRPr="00EE510E">
        <w:rPr>
          <w:rFonts w:ascii="Palatino Linotype" w:hAnsi="Palatino Linotype" w:cs="Calibri"/>
          <w:i/>
        </w:rPr>
        <w:t xml:space="preserve"> p</w:t>
      </w:r>
      <w:r w:rsidR="00EE510E" w:rsidRPr="00EE510E">
        <w:rPr>
          <w:rFonts w:ascii="Palatino Linotype" w:hAnsi="Palatino Linotype" w:cs="Calibri"/>
          <w:i/>
        </w:rPr>
        <w:t>ë</w:t>
      </w:r>
      <w:r w:rsidR="00507411" w:rsidRPr="00EE510E">
        <w:rPr>
          <w:rFonts w:ascii="Palatino Linotype" w:hAnsi="Palatino Linotype" w:cs="Calibri"/>
          <w:i/>
        </w:rPr>
        <w:t>r moszot</w:t>
      </w:r>
      <w:r w:rsidR="00EE510E" w:rsidRPr="00EE510E">
        <w:rPr>
          <w:rFonts w:ascii="Palatino Linotype" w:hAnsi="Palatino Linotype" w:cs="Calibri"/>
          <w:i/>
        </w:rPr>
        <w:t>ë</w:t>
      </w:r>
      <w:r w:rsidR="00507411" w:rsidRPr="00EE510E">
        <w:rPr>
          <w:rFonts w:ascii="Palatino Linotype" w:hAnsi="Palatino Linotype" w:cs="Calibri"/>
          <w:i/>
        </w:rPr>
        <w:t>si t</w:t>
      </w:r>
      <w:r w:rsidR="00EE510E" w:rsidRPr="00EE510E">
        <w:rPr>
          <w:rFonts w:ascii="Palatino Linotype" w:hAnsi="Palatino Linotype" w:cs="Calibri"/>
          <w:i/>
        </w:rPr>
        <w:t>ë</w:t>
      </w:r>
      <w:r w:rsidR="00507411" w:rsidRPr="00EE510E">
        <w:rPr>
          <w:rFonts w:ascii="Palatino Linotype" w:hAnsi="Palatino Linotype" w:cs="Calibri"/>
          <w:i/>
        </w:rPr>
        <w:t xml:space="preserve"> menaxhimit t</w:t>
      </w:r>
      <w:r w:rsidR="00EE510E" w:rsidRPr="00EE510E">
        <w:rPr>
          <w:rFonts w:ascii="Palatino Linotype" w:hAnsi="Palatino Linotype" w:cs="Calibri"/>
          <w:i/>
        </w:rPr>
        <w:t>ë</w:t>
      </w:r>
      <w:r w:rsidR="00507411" w:rsidRPr="00EE510E">
        <w:rPr>
          <w:rFonts w:ascii="Palatino Linotype" w:hAnsi="Palatino Linotype" w:cs="Calibri"/>
          <w:i/>
        </w:rPr>
        <w:t xml:space="preserve"> seancave dhe p</w:t>
      </w:r>
      <w:r w:rsidR="00EE510E" w:rsidRPr="00EE510E">
        <w:rPr>
          <w:rFonts w:ascii="Palatino Linotype" w:hAnsi="Palatino Linotype" w:cs="Calibri"/>
          <w:i/>
        </w:rPr>
        <w:t>ë</w:t>
      </w:r>
      <w:r w:rsidR="00507411" w:rsidRPr="00EE510E">
        <w:rPr>
          <w:rFonts w:ascii="Palatino Linotype" w:hAnsi="Palatino Linotype" w:cs="Calibri"/>
          <w:i/>
        </w:rPr>
        <w:t>r respektimin</w:t>
      </w:r>
      <w:r w:rsidR="00EE510E" w:rsidRPr="00EE510E">
        <w:rPr>
          <w:rFonts w:ascii="Palatino Linotype" w:hAnsi="Palatino Linotype" w:cs="Calibri"/>
          <w:i/>
        </w:rPr>
        <w:t xml:space="preserve"> </w:t>
      </w:r>
      <w:r w:rsidR="00507411" w:rsidRPr="00EE510E">
        <w:rPr>
          <w:rFonts w:ascii="Palatino Linotype" w:hAnsi="Palatino Linotype" w:cs="Calibri"/>
          <w:i/>
        </w:rPr>
        <w:t xml:space="preserve">e </w:t>
      </w:r>
      <w:r w:rsidR="008B2447" w:rsidRPr="00EE510E">
        <w:rPr>
          <w:rFonts w:ascii="Palatino Linotype" w:hAnsi="Palatino Linotype" w:cs="Calibri"/>
          <w:i/>
        </w:rPr>
        <w:t>procedura</w:t>
      </w:r>
      <w:r w:rsidR="00507411" w:rsidRPr="00EE510E">
        <w:rPr>
          <w:rFonts w:ascii="Palatino Linotype" w:hAnsi="Palatino Linotype" w:cs="Calibri"/>
          <w:i/>
        </w:rPr>
        <w:t xml:space="preserve">ve </w:t>
      </w:r>
      <w:r w:rsidR="008B2447" w:rsidRPr="00EE510E">
        <w:rPr>
          <w:rFonts w:ascii="Palatino Linotype" w:hAnsi="Palatino Linotype" w:cs="Calibri"/>
          <w:i/>
        </w:rPr>
        <w:t>dhe rregullore</w:t>
      </w:r>
      <w:r w:rsidR="00507411" w:rsidRPr="00EE510E">
        <w:rPr>
          <w:rFonts w:ascii="Palatino Linotype" w:hAnsi="Palatino Linotype" w:cs="Calibri"/>
          <w:i/>
        </w:rPr>
        <w:t>s s</w:t>
      </w:r>
      <w:r w:rsidR="00EE510E" w:rsidRPr="00EE510E">
        <w:rPr>
          <w:rFonts w:ascii="Palatino Linotype" w:hAnsi="Palatino Linotype" w:cs="Calibri"/>
          <w:i/>
        </w:rPr>
        <w:t>ë</w:t>
      </w:r>
      <w:r w:rsidR="00507411" w:rsidRPr="00EE510E">
        <w:rPr>
          <w:rFonts w:ascii="Palatino Linotype" w:hAnsi="Palatino Linotype" w:cs="Calibri"/>
          <w:i/>
        </w:rPr>
        <w:t xml:space="preserve"> </w:t>
      </w:r>
      <w:r w:rsidR="008B2447" w:rsidRPr="00EE510E">
        <w:rPr>
          <w:rFonts w:ascii="Palatino Linotype" w:hAnsi="Palatino Linotype" w:cs="Calibri"/>
          <w:i/>
        </w:rPr>
        <w:t>pun</w:t>
      </w:r>
      <w:r w:rsidR="00295FA4" w:rsidRPr="00EE510E">
        <w:rPr>
          <w:rFonts w:ascii="Palatino Linotype" w:hAnsi="Palatino Linotype" w:cs="Calibri"/>
          <w:i/>
        </w:rPr>
        <w:t>ë</w:t>
      </w:r>
      <w:r w:rsidR="008B2447" w:rsidRPr="00EE510E">
        <w:rPr>
          <w:rFonts w:ascii="Palatino Linotype" w:hAnsi="Palatino Linotype" w:cs="Calibri"/>
          <w:i/>
        </w:rPr>
        <w:t>s s</w:t>
      </w:r>
      <w:r w:rsidR="00295FA4" w:rsidRPr="00EE510E">
        <w:rPr>
          <w:rFonts w:ascii="Palatino Linotype" w:hAnsi="Palatino Linotype" w:cs="Calibri"/>
          <w:i/>
        </w:rPr>
        <w:t>ë</w:t>
      </w:r>
      <w:r w:rsidR="008B2447" w:rsidRPr="00EE510E">
        <w:rPr>
          <w:rFonts w:ascii="Palatino Linotype" w:hAnsi="Palatino Linotype" w:cs="Calibri"/>
          <w:i/>
        </w:rPr>
        <w:t xml:space="preserve"> KK</w:t>
      </w:r>
      <w:r w:rsidR="008B2447" w:rsidRPr="00AF091B">
        <w:rPr>
          <w:rFonts w:ascii="Palatino Linotype" w:hAnsi="Palatino Linotype" w:cs="Calibri"/>
        </w:rPr>
        <w:t>.</w:t>
      </w:r>
      <w:r w:rsidR="00C01487" w:rsidRPr="00AF091B">
        <w:rPr>
          <w:rFonts w:ascii="Palatino Linotype" w:hAnsi="Palatino Linotype" w:cs="Calibri"/>
        </w:rPr>
        <w:t xml:space="preserve"> Gjithashtu, </w:t>
      </w:r>
      <w:r w:rsidR="00295FA4" w:rsidRPr="00AF091B">
        <w:rPr>
          <w:rFonts w:ascii="Palatino Linotype" w:hAnsi="Palatino Linotype" w:cs="Calibri"/>
        </w:rPr>
        <w:t>ë</w:t>
      </w:r>
      <w:r w:rsidR="00C01487" w:rsidRPr="00AF091B">
        <w:rPr>
          <w:rFonts w:ascii="Palatino Linotype" w:hAnsi="Palatino Linotype" w:cs="Calibri"/>
        </w:rPr>
        <w:t>sht</w:t>
      </w:r>
      <w:r w:rsidR="00295FA4" w:rsidRPr="00AF091B">
        <w:rPr>
          <w:rFonts w:ascii="Palatino Linotype" w:hAnsi="Palatino Linotype" w:cs="Calibri"/>
        </w:rPr>
        <w:t>ë</w:t>
      </w:r>
      <w:r w:rsidR="00C01487" w:rsidRPr="00AF091B">
        <w:rPr>
          <w:rFonts w:ascii="Palatino Linotype" w:hAnsi="Palatino Linotype" w:cs="Calibri"/>
        </w:rPr>
        <w:t xml:space="preserve"> v</w:t>
      </w:r>
      <w:r w:rsidR="00295FA4" w:rsidRPr="00AF091B">
        <w:rPr>
          <w:rFonts w:ascii="Palatino Linotype" w:hAnsi="Palatino Linotype" w:cs="Calibri"/>
        </w:rPr>
        <w:t>ë</w:t>
      </w:r>
      <w:r w:rsidR="00C01487" w:rsidRPr="00AF091B">
        <w:rPr>
          <w:rFonts w:ascii="Palatino Linotype" w:hAnsi="Palatino Linotype" w:cs="Calibri"/>
        </w:rPr>
        <w:t>n</w:t>
      </w:r>
      <w:r w:rsidR="00295FA4" w:rsidRPr="00AF091B">
        <w:rPr>
          <w:rFonts w:ascii="Palatino Linotype" w:hAnsi="Palatino Linotype" w:cs="Calibri"/>
        </w:rPr>
        <w:t>ë</w:t>
      </w:r>
      <w:r w:rsidR="00C01487" w:rsidRPr="00AF091B">
        <w:rPr>
          <w:rFonts w:ascii="Palatino Linotype" w:hAnsi="Palatino Linotype" w:cs="Calibri"/>
        </w:rPr>
        <w:t xml:space="preserve"> re q</w:t>
      </w:r>
      <w:r w:rsidR="00295FA4" w:rsidRPr="00AF091B">
        <w:rPr>
          <w:rFonts w:ascii="Palatino Linotype" w:hAnsi="Palatino Linotype" w:cs="Calibri"/>
        </w:rPr>
        <w:t>ë</w:t>
      </w:r>
      <w:r w:rsidR="00C01487" w:rsidRPr="00AF091B">
        <w:rPr>
          <w:rFonts w:ascii="Palatino Linotype" w:hAnsi="Palatino Linotype" w:cs="Calibri"/>
        </w:rPr>
        <w:t xml:space="preserve"> </w:t>
      </w:r>
      <w:r w:rsidR="00C01487" w:rsidRPr="00EE510E">
        <w:rPr>
          <w:rFonts w:ascii="Palatino Linotype" w:hAnsi="Palatino Linotype" w:cs="Calibri"/>
          <w:i/>
        </w:rPr>
        <w:t>Kryetari i Komun</w:t>
      </w:r>
      <w:r w:rsidR="00295FA4" w:rsidRPr="00EE510E">
        <w:rPr>
          <w:rFonts w:ascii="Palatino Linotype" w:hAnsi="Palatino Linotype" w:cs="Calibri"/>
          <w:i/>
        </w:rPr>
        <w:t>ë</w:t>
      </w:r>
      <w:r w:rsidR="00C01487" w:rsidRPr="00EE510E">
        <w:rPr>
          <w:rFonts w:ascii="Palatino Linotype" w:hAnsi="Palatino Linotype" w:cs="Calibri"/>
          <w:i/>
        </w:rPr>
        <w:t>s, shpesh</w:t>
      </w:r>
      <w:r w:rsidR="00295FA4" w:rsidRPr="00EE510E">
        <w:rPr>
          <w:rFonts w:ascii="Palatino Linotype" w:hAnsi="Palatino Linotype" w:cs="Calibri"/>
          <w:i/>
        </w:rPr>
        <w:t>ë</w:t>
      </w:r>
      <w:r w:rsidR="00C01487" w:rsidRPr="00EE510E">
        <w:rPr>
          <w:rFonts w:ascii="Palatino Linotype" w:hAnsi="Palatino Linotype" w:cs="Calibri"/>
          <w:i/>
        </w:rPr>
        <w:t xml:space="preserve"> interferon n</w:t>
      </w:r>
      <w:r w:rsidR="00295FA4" w:rsidRPr="00EE510E">
        <w:rPr>
          <w:rFonts w:ascii="Palatino Linotype" w:hAnsi="Palatino Linotype" w:cs="Calibri"/>
          <w:i/>
        </w:rPr>
        <w:t>ë</w:t>
      </w:r>
      <w:r w:rsidR="00C01487" w:rsidRPr="00EE510E">
        <w:rPr>
          <w:rFonts w:ascii="Palatino Linotype" w:hAnsi="Palatino Linotype" w:cs="Calibri"/>
          <w:i/>
        </w:rPr>
        <w:t xml:space="preserve"> mbar</w:t>
      </w:r>
      <w:r w:rsidR="00295FA4" w:rsidRPr="00EE510E">
        <w:rPr>
          <w:rFonts w:ascii="Palatino Linotype" w:hAnsi="Palatino Linotype" w:cs="Calibri"/>
          <w:i/>
        </w:rPr>
        <w:t>ë</w:t>
      </w:r>
      <w:r w:rsidR="00C01487" w:rsidRPr="00EE510E">
        <w:rPr>
          <w:rFonts w:ascii="Palatino Linotype" w:hAnsi="Palatino Linotype" w:cs="Calibri"/>
          <w:i/>
        </w:rPr>
        <w:t>vajtjen e mbledhjes s</w:t>
      </w:r>
      <w:r w:rsidR="00295FA4" w:rsidRPr="00EE510E">
        <w:rPr>
          <w:rFonts w:ascii="Palatino Linotype" w:hAnsi="Palatino Linotype" w:cs="Calibri"/>
          <w:i/>
        </w:rPr>
        <w:t>ë</w:t>
      </w:r>
      <w:r w:rsidR="00C01487" w:rsidRPr="00EE510E">
        <w:rPr>
          <w:rFonts w:ascii="Palatino Linotype" w:hAnsi="Palatino Linotype" w:cs="Calibri"/>
          <w:i/>
        </w:rPr>
        <w:t xml:space="preserve"> KK, </w:t>
      </w:r>
      <w:r w:rsidR="00C01487" w:rsidRPr="00AF091B">
        <w:rPr>
          <w:rFonts w:ascii="Palatino Linotype" w:hAnsi="Palatino Linotype" w:cs="Calibri"/>
        </w:rPr>
        <w:t>duke marr</w:t>
      </w:r>
      <w:r w:rsidR="00295FA4" w:rsidRPr="00AF091B">
        <w:rPr>
          <w:rFonts w:ascii="Palatino Linotype" w:hAnsi="Palatino Linotype" w:cs="Calibri"/>
        </w:rPr>
        <w:t>ë</w:t>
      </w:r>
      <w:r w:rsidR="00C01487" w:rsidRPr="00AF091B">
        <w:rPr>
          <w:rFonts w:ascii="Palatino Linotype" w:hAnsi="Palatino Linotype" w:cs="Calibri"/>
        </w:rPr>
        <w:t xml:space="preserve"> fjal</w:t>
      </w:r>
      <w:r w:rsidR="00295FA4" w:rsidRPr="00AF091B">
        <w:rPr>
          <w:rFonts w:ascii="Palatino Linotype" w:hAnsi="Palatino Linotype" w:cs="Calibri"/>
        </w:rPr>
        <w:t>ë</w:t>
      </w:r>
      <w:r w:rsidR="00C01487" w:rsidRPr="00AF091B">
        <w:rPr>
          <w:rFonts w:ascii="Palatino Linotype" w:hAnsi="Palatino Linotype" w:cs="Calibri"/>
        </w:rPr>
        <w:t>n p</w:t>
      </w:r>
      <w:r w:rsidR="00B36B44" w:rsidRPr="00AF091B">
        <w:rPr>
          <w:rFonts w:ascii="Palatino Linotype" w:hAnsi="Palatino Linotype" w:cs="Calibri"/>
        </w:rPr>
        <w:t>a lejen e kryesuesit</w:t>
      </w:r>
      <w:r w:rsidR="00507411" w:rsidRPr="00AF091B">
        <w:rPr>
          <w:rFonts w:ascii="Palatino Linotype" w:hAnsi="Palatino Linotype" w:cs="Calibri"/>
        </w:rPr>
        <w:t xml:space="preserve"> gj</w:t>
      </w:r>
      <w:r w:rsidR="00EE510E" w:rsidRPr="00AF091B">
        <w:rPr>
          <w:rFonts w:ascii="Palatino Linotype" w:hAnsi="Palatino Linotype" w:cs="Calibri"/>
        </w:rPr>
        <w:t>ë</w:t>
      </w:r>
      <w:r w:rsidR="00507411" w:rsidRPr="00AF091B">
        <w:rPr>
          <w:rFonts w:ascii="Palatino Linotype" w:hAnsi="Palatino Linotype" w:cs="Calibri"/>
        </w:rPr>
        <w:t xml:space="preserve"> q</w:t>
      </w:r>
      <w:r w:rsidR="00EE510E" w:rsidRPr="00AF091B">
        <w:rPr>
          <w:rFonts w:ascii="Palatino Linotype" w:hAnsi="Palatino Linotype" w:cs="Calibri"/>
        </w:rPr>
        <w:t>ë</w:t>
      </w:r>
      <w:r w:rsidR="00507411" w:rsidRPr="00AF091B">
        <w:rPr>
          <w:rFonts w:ascii="Palatino Linotype" w:hAnsi="Palatino Linotype" w:cs="Calibri"/>
        </w:rPr>
        <w:t xml:space="preserve"> ka v</w:t>
      </w:r>
      <w:r w:rsidR="00EE510E" w:rsidRPr="00AF091B">
        <w:rPr>
          <w:rFonts w:ascii="Palatino Linotype" w:hAnsi="Palatino Linotype" w:cs="Calibri"/>
        </w:rPr>
        <w:t>ë</w:t>
      </w:r>
      <w:r w:rsidR="00507411" w:rsidRPr="00AF091B">
        <w:rPr>
          <w:rFonts w:ascii="Palatino Linotype" w:hAnsi="Palatino Linotype" w:cs="Calibri"/>
        </w:rPr>
        <w:t>n</w:t>
      </w:r>
      <w:r w:rsidR="00EE510E" w:rsidRPr="00AF091B">
        <w:rPr>
          <w:rFonts w:ascii="Palatino Linotype" w:hAnsi="Palatino Linotype" w:cs="Calibri"/>
        </w:rPr>
        <w:t>ë</w:t>
      </w:r>
      <w:r w:rsidR="00507411" w:rsidRPr="00AF091B">
        <w:rPr>
          <w:rFonts w:ascii="Palatino Linotype" w:hAnsi="Palatino Linotype" w:cs="Calibri"/>
        </w:rPr>
        <w:t xml:space="preserve"> n</w:t>
      </w:r>
      <w:r w:rsidR="00EE510E" w:rsidRPr="00AF091B">
        <w:rPr>
          <w:rFonts w:ascii="Palatino Linotype" w:hAnsi="Palatino Linotype" w:cs="Calibri"/>
        </w:rPr>
        <w:t>ë</w:t>
      </w:r>
      <w:r w:rsidR="00507411" w:rsidRPr="00AF091B">
        <w:rPr>
          <w:rFonts w:ascii="Palatino Linotype" w:hAnsi="Palatino Linotype" w:cs="Calibri"/>
        </w:rPr>
        <w:t xml:space="preserve"> pozit</w:t>
      </w:r>
      <w:r w:rsidR="00EE510E" w:rsidRPr="00AF091B">
        <w:rPr>
          <w:rFonts w:ascii="Palatino Linotype" w:hAnsi="Palatino Linotype" w:cs="Calibri"/>
        </w:rPr>
        <w:t>ë</w:t>
      </w:r>
      <w:r w:rsidR="00507411" w:rsidRPr="00AF091B">
        <w:rPr>
          <w:rFonts w:ascii="Palatino Linotype" w:hAnsi="Palatino Linotype" w:cs="Calibri"/>
        </w:rPr>
        <w:t xml:space="preserve"> t</w:t>
      </w:r>
      <w:r w:rsidR="00EE510E" w:rsidRPr="00AF091B">
        <w:rPr>
          <w:rFonts w:ascii="Palatino Linotype" w:hAnsi="Palatino Linotype" w:cs="Calibri"/>
        </w:rPr>
        <w:t>ë</w:t>
      </w:r>
      <w:r w:rsidR="00507411" w:rsidRPr="00AF091B">
        <w:rPr>
          <w:rFonts w:ascii="Palatino Linotype" w:hAnsi="Palatino Linotype" w:cs="Calibri"/>
        </w:rPr>
        <w:t xml:space="preserve"> v</w:t>
      </w:r>
      <w:r w:rsidR="00EE510E" w:rsidRPr="00AF091B">
        <w:rPr>
          <w:rFonts w:ascii="Palatino Linotype" w:hAnsi="Palatino Linotype" w:cs="Calibri"/>
        </w:rPr>
        <w:t>ë</w:t>
      </w:r>
      <w:r w:rsidR="00507411" w:rsidRPr="00AF091B">
        <w:rPr>
          <w:rFonts w:ascii="Palatino Linotype" w:hAnsi="Palatino Linotype" w:cs="Calibri"/>
        </w:rPr>
        <w:t>shtir</w:t>
      </w:r>
      <w:r w:rsidR="00EE510E" w:rsidRPr="00AF091B">
        <w:rPr>
          <w:rFonts w:ascii="Palatino Linotype" w:hAnsi="Palatino Linotype" w:cs="Calibri"/>
        </w:rPr>
        <w:t>ë</w:t>
      </w:r>
      <w:r w:rsidR="00AF091B">
        <w:rPr>
          <w:rFonts w:ascii="Palatino Linotype" w:hAnsi="Palatino Linotype" w:cs="Calibri"/>
        </w:rPr>
        <w:t xml:space="preserve"> dhe kryesuesin, ku ky i</w:t>
      </w:r>
      <w:r w:rsidR="00507411" w:rsidRPr="00AF091B">
        <w:rPr>
          <w:rFonts w:ascii="Palatino Linotype" w:hAnsi="Palatino Linotype" w:cs="Calibri"/>
        </w:rPr>
        <w:t xml:space="preserve"> fundit e ka lejuar k</w:t>
      </w:r>
      <w:r w:rsidR="00EE510E" w:rsidRPr="00AF091B">
        <w:rPr>
          <w:rFonts w:ascii="Palatino Linotype" w:hAnsi="Palatino Linotype" w:cs="Calibri"/>
        </w:rPr>
        <w:t>ë</w:t>
      </w:r>
      <w:r w:rsidR="00507411" w:rsidRPr="00AF091B">
        <w:rPr>
          <w:rFonts w:ascii="Palatino Linotype" w:hAnsi="Palatino Linotype" w:cs="Calibri"/>
        </w:rPr>
        <w:t>t</w:t>
      </w:r>
      <w:r w:rsidR="00EE510E" w:rsidRPr="00AF091B">
        <w:rPr>
          <w:rFonts w:ascii="Palatino Linotype" w:hAnsi="Palatino Linotype" w:cs="Calibri"/>
        </w:rPr>
        <w:t>ë</w:t>
      </w:r>
      <w:r w:rsidR="00507411" w:rsidRPr="00AF091B">
        <w:rPr>
          <w:rFonts w:ascii="Palatino Linotype" w:hAnsi="Palatino Linotype" w:cs="Calibri"/>
        </w:rPr>
        <w:t xml:space="preserve"> veprim t</w:t>
      </w:r>
      <w:r w:rsidR="00EE510E" w:rsidRPr="00AF091B">
        <w:rPr>
          <w:rFonts w:ascii="Palatino Linotype" w:hAnsi="Palatino Linotype" w:cs="Calibri"/>
        </w:rPr>
        <w:t>ë</w:t>
      </w:r>
      <w:r w:rsidR="00AF091B">
        <w:rPr>
          <w:rFonts w:ascii="Palatino Linotype" w:hAnsi="Palatino Linotype" w:cs="Calibri"/>
        </w:rPr>
        <w:t xml:space="preserve"> K</w:t>
      </w:r>
      <w:r w:rsidR="00507411" w:rsidRPr="00AF091B">
        <w:rPr>
          <w:rFonts w:ascii="Palatino Linotype" w:hAnsi="Palatino Linotype" w:cs="Calibri"/>
        </w:rPr>
        <w:t xml:space="preserve">ryetarit. </w:t>
      </w:r>
    </w:p>
    <w:p w:rsidR="008B2447" w:rsidRPr="00EE510E" w:rsidRDefault="008B2447" w:rsidP="00DD0B3C">
      <w:pPr>
        <w:pStyle w:val="Default"/>
        <w:spacing w:before="240" w:after="240" w:line="360" w:lineRule="auto"/>
        <w:jc w:val="both"/>
        <w:rPr>
          <w:rFonts w:ascii="Palatino Linotype" w:hAnsi="Palatino Linotype" w:cs="Calibri"/>
        </w:rPr>
      </w:pPr>
      <w:r w:rsidRPr="00AF091B">
        <w:rPr>
          <w:rFonts w:ascii="Palatino Linotype" w:hAnsi="Palatino Linotype" w:cs="Calibri"/>
          <w:b/>
        </w:rPr>
        <w:lastRenderedPageBreak/>
        <w:t>Se</w:t>
      </w:r>
      <w:r w:rsidR="00AF091B">
        <w:rPr>
          <w:rFonts w:ascii="Palatino Linotype" w:hAnsi="Palatino Linotype" w:cs="Calibri"/>
          <w:b/>
        </w:rPr>
        <w:t>a</w:t>
      </w:r>
      <w:r w:rsidRPr="00AF091B">
        <w:rPr>
          <w:rFonts w:ascii="Palatino Linotype" w:hAnsi="Palatino Linotype" w:cs="Calibri"/>
          <w:b/>
        </w:rPr>
        <w:t xml:space="preserve">nca e </w:t>
      </w:r>
      <w:r w:rsidR="00E20C42" w:rsidRPr="00AF091B">
        <w:rPr>
          <w:rFonts w:ascii="Palatino Linotype" w:hAnsi="Palatino Linotype" w:cs="Calibri"/>
          <w:b/>
        </w:rPr>
        <w:t xml:space="preserve">02 </w:t>
      </w:r>
      <w:r w:rsidRPr="00AF091B">
        <w:rPr>
          <w:rFonts w:ascii="Palatino Linotype" w:hAnsi="Palatino Linotype" w:cs="Calibri"/>
          <w:b/>
        </w:rPr>
        <w:t>Prillit</w:t>
      </w:r>
      <w:r w:rsidRPr="00EE510E">
        <w:rPr>
          <w:rFonts w:ascii="Palatino Linotype" w:hAnsi="Palatino Linotype" w:cs="Calibri"/>
        </w:rPr>
        <w:t>, e thirrur m</w:t>
      </w:r>
      <w:r w:rsidR="00295FA4" w:rsidRPr="00EE510E">
        <w:rPr>
          <w:rFonts w:ascii="Palatino Linotype" w:hAnsi="Palatino Linotype" w:cs="Calibri"/>
        </w:rPr>
        <w:t>ë</w:t>
      </w:r>
      <w:r w:rsidRPr="00EE510E">
        <w:rPr>
          <w:rFonts w:ascii="Palatino Linotype" w:hAnsi="Palatino Linotype" w:cs="Calibri"/>
        </w:rPr>
        <w:t xml:space="preserve"> dat</w:t>
      </w:r>
      <w:r w:rsidR="00295FA4" w:rsidRPr="00EE510E">
        <w:rPr>
          <w:rFonts w:ascii="Palatino Linotype" w:hAnsi="Palatino Linotype" w:cs="Calibri"/>
        </w:rPr>
        <w:t>ë</w:t>
      </w:r>
      <w:r w:rsidR="00C01487" w:rsidRPr="00EE510E">
        <w:rPr>
          <w:rFonts w:ascii="Palatino Linotype" w:hAnsi="Palatino Linotype" w:cs="Calibri"/>
        </w:rPr>
        <w:t xml:space="preserve"> 26 Mars 2015, </w:t>
      </w:r>
      <w:r w:rsidR="00295FA4" w:rsidRPr="00AF091B">
        <w:rPr>
          <w:rFonts w:ascii="Palatino Linotype" w:hAnsi="Palatino Linotype" w:cs="Calibri"/>
          <w:i/>
        </w:rPr>
        <w:t>ë</w:t>
      </w:r>
      <w:r w:rsidR="00C01487" w:rsidRPr="00AF091B">
        <w:rPr>
          <w:rFonts w:ascii="Palatino Linotype" w:hAnsi="Palatino Linotype" w:cs="Calibri"/>
          <w:i/>
        </w:rPr>
        <w:t>sht</w:t>
      </w:r>
      <w:r w:rsidR="00295FA4" w:rsidRPr="00AF091B">
        <w:rPr>
          <w:rFonts w:ascii="Palatino Linotype" w:hAnsi="Palatino Linotype" w:cs="Calibri"/>
          <w:i/>
        </w:rPr>
        <w:t>ë</w:t>
      </w:r>
      <w:r w:rsidR="00C01487" w:rsidRPr="00AF091B">
        <w:rPr>
          <w:rFonts w:ascii="Palatino Linotype" w:hAnsi="Palatino Linotype" w:cs="Calibri"/>
          <w:i/>
        </w:rPr>
        <w:t xml:space="preserve"> nd</w:t>
      </w:r>
      <w:r w:rsidR="00295FA4" w:rsidRPr="00AF091B">
        <w:rPr>
          <w:rFonts w:ascii="Palatino Linotype" w:hAnsi="Palatino Linotype" w:cs="Calibri"/>
          <w:i/>
        </w:rPr>
        <w:t>ë</w:t>
      </w:r>
      <w:r w:rsidR="00C01487" w:rsidRPr="00AF091B">
        <w:rPr>
          <w:rFonts w:ascii="Palatino Linotype" w:hAnsi="Palatino Linotype" w:cs="Calibri"/>
          <w:i/>
        </w:rPr>
        <w:t>rprer</w:t>
      </w:r>
      <w:r w:rsidR="00295FA4" w:rsidRPr="00AF091B">
        <w:rPr>
          <w:rFonts w:ascii="Palatino Linotype" w:hAnsi="Palatino Linotype" w:cs="Calibri"/>
          <w:i/>
        </w:rPr>
        <w:t>ë</w:t>
      </w:r>
      <w:r w:rsidR="00C01487" w:rsidRPr="00AF091B">
        <w:rPr>
          <w:rFonts w:ascii="Palatino Linotype" w:hAnsi="Palatino Linotype" w:cs="Calibri"/>
          <w:i/>
        </w:rPr>
        <w:t xml:space="preserve"> pak caste pas fillimit t</w:t>
      </w:r>
      <w:r w:rsidR="00295FA4" w:rsidRPr="00AF091B">
        <w:rPr>
          <w:rFonts w:ascii="Palatino Linotype" w:hAnsi="Palatino Linotype" w:cs="Calibri"/>
          <w:i/>
        </w:rPr>
        <w:t>ë</w:t>
      </w:r>
      <w:r w:rsidR="00C01487" w:rsidRPr="00AF091B">
        <w:rPr>
          <w:rFonts w:ascii="Palatino Linotype" w:hAnsi="Palatino Linotype" w:cs="Calibri"/>
          <w:i/>
        </w:rPr>
        <w:t xml:space="preserve"> mbledhjes</w:t>
      </w:r>
      <w:r w:rsidR="00C01487" w:rsidRPr="00EE510E">
        <w:rPr>
          <w:rFonts w:ascii="Palatino Linotype" w:hAnsi="Palatino Linotype" w:cs="Calibri"/>
        </w:rPr>
        <w:t>, pasi Shefi i grupit t</w:t>
      </w:r>
      <w:r w:rsidR="00295FA4" w:rsidRPr="00EE510E">
        <w:rPr>
          <w:rFonts w:ascii="Palatino Linotype" w:hAnsi="Palatino Linotype" w:cs="Calibri"/>
        </w:rPr>
        <w:t>ë</w:t>
      </w:r>
      <w:r w:rsidR="00C01487" w:rsidRPr="00EE510E">
        <w:rPr>
          <w:rFonts w:ascii="Palatino Linotype" w:hAnsi="Palatino Linotype" w:cs="Calibri"/>
        </w:rPr>
        <w:t xml:space="preserve"> k</w:t>
      </w:r>
      <w:r w:rsidR="00295FA4" w:rsidRPr="00EE510E">
        <w:rPr>
          <w:rFonts w:ascii="Palatino Linotype" w:hAnsi="Palatino Linotype" w:cs="Calibri"/>
        </w:rPr>
        <w:t>ë</w:t>
      </w:r>
      <w:r w:rsidR="00C01487" w:rsidRPr="00EE510E">
        <w:rPr>
          <w:rFonts w:ascii="Palatino Linotype" w:hAnsi="Palatino Linotype" w:cs="Calibri"/>
        </w:rPr>
        <w:t>shill</w:t>
      </w:r>
      <w:r w:rsidR="00295FA4" w:rsidRPr="00EE510E">
        <w:rPr>
          <w:rFonts w:ascii="Palatino Linotype" w:hAnsi="Palatino Linotype" w:cs="Calibri"/>
        </w:rPr>
        <w:t>ë</w:t>
      </w:r>
      <w:r w:rsidR="00C01487" w:rsidRPr="00EE510E">
        <w:rPr>
          <w:rFonts w:ascii="Palatino Linotype" w:hAnsi="Palatino Linotype" w:cs="Calibri"/>
        </w:rPr>
        <w:t>tar</w:t>
      </w:r>
      <w:r w:rsidR="00295FA4" w:rsidRPr="00EE510E">
        <w:rPr>
          <w:rFonts w:ascii="Palatino Linotype" w:hAnsi="Palatino Linotype" w:cs="Calibri"/>
        </w:rPr>
        <w:t>ë</w:t>
      </w:r>
      <w:r w:rsidR="00C01487" w:rsidRPr="00EE510E">
        <w:rPr>
          <w:rFonts w:ascii="Palatino Linotype" w:hAnsi="Palatino Linotype" w:cs="Calibri"/>
        </w:rPr>
        <w:t>ve t</w:t>
      </w:r>
      <w:r w:rsidR="00295FA4" w:rsidRPr="00EE510E">
        <w:rPr>
          <w:rFonts w:ascii="Palatino Linotype" w:hAnsi="Palatino Linotype" w:cs="Calibri"/>
        </w:rPr>
        <w:t>ë</w:t>
      </w:r>
      <w:r w:rsidR="00C01487" w:rsidRPr="00EE510E">
        <w:rPr>
          <w:rFonts w:ascii="Palatino Linotype" w:hAnsi="Palatino Linotype" w:cs="Calibri"/>
        </w:rPr>
        <w:t xml:space="preserve"> PDK-s</w:t>
      </w:r>
      <w:r w:rsidR="00295FA4" w:rsidRPr="00EE510E">
        <w:rPr>
          <w:rFonts w:ascii="Palatino Linotype" w:hAnsi="Palatino Linotype" w:cs="Calibri"/>
        </w:rPr>
        <w:t>ë</w:t>
      </w:r>
      <w:r w:rsidR="00C01487" w:rsidRPr="00EE510E">
        <w:rPr>
          <w:rFonts w:ascii="Palatino Linotype" w:hAnsi="Palatino Linotype" w:cs="Calibri"/>
        </w:rPr>
        <w:t xml:space="preserve"> k</w:t>
      </w:r>
      <w:r w:rsidR="00295FA4" w:rsidRPr="00EE510E">
        <w:rPr>
          <w:rFonts w:ascii="Palatino Linotype" w:hAnsi="Palatino Linotype" w:cs="Calibri"/>
        </w:rPr>
        <w:t>ë</w:t>
      </w:r>
      <w:r w:rsidR="00C01487" w:rsidRPr="00EE510E">
        <w:rPr>
          <w:rFonts w:ascii="Palatino Linotype" w:hAnsi="Palatino Linotype" w:cs="Calibri"/>
        </w:rPr>
        <w:t>rkoi q</w:t>
      </w:r>
      <w:r w:rsidR="00295FA4" w:rsidRPr="00EE510E">
        <w:rPr>
          <w:rFonts w:ascii="Palatino Linotype" w:hAnsi="Palatino Linotype" w:cs="Calibri"/>
        </w:rPr>
        <w:t>ë</w:t>
      </w:r>
      <w:r w:rsidR="00C01487" w:rsidRPr="00EE510E">
        <w:rPr>
          <w:rFonts w:ascii="Palatino Linotype" w:hAnsi="Palatino Linotype" w:cs="Calibri"/>
        </w:rPr>
        <w:t xml:space="preserve"> Kryesuesi t</w:t>
      </w:r>
      <w:r w:rsidR="00295FA4" w:rsidRPr="00EE510E">
        <w:rPr>
          <w:rFonts w:ascii="Palatino Linotype" w:hAnsi="Palatino Linotype" w:cs="Calibri"/>
        </w:rPr>
        <w:t>ë</w:t>
      </w:r>
      <w:r w:rsidR="00C01487" w:rsidRPr="00EE510E">
        <w:rPr>
          <w:rFonts w:ascii="Palatino Linotype" w:hAnsi="Palatino Linotype" w:cs="Calibri"/>
        </w:rPr>
        <w:t xml:space="preserve"> jap</w:t>
      </w:r>
      <w:r w:rsidR="00295FA4" w:rsidRPr="00EE510E">
        <w:rPr>
          <w:rFonts w:ascii="Palatino Linotype" w:hAnsi="Palatino Linotype" w:cs="Calibri"/>
        </w:rPr>
        <w:t>ë</w:t>
      </w:r>
      <w:r w:rsidR="00C01487" w:rsidRPr="00EE510E">
        <w:rPr>
          <w:rFonts w:ascii="Palatino Linotype" w:hAnsi="Palatino Linotype" w:cs="Calibri"/>
        </w:rPr>
        <w:t xml:space="preserve"> dor</w:t>
      </w:r>
      <w:r w:rsidR="00295FA4" w:rsidRPr="00EE510E">
        <w:rPr>
          <w:rFonts w:ascii="Palatino Linotype" w:hAnsi="Palatino Linotype" w:cs="Calibri"/>
        </w:rPr>
        <w:t>ë</w:t>
      </w:r>
      <w:r w:rsidR="00C01487" w:rsidRPr="00EE510E">
        <w:rPr>
          <w:rFonts w:ascii="Palatino Linotype" w:hAnsi="Palatino Linotype" w:cs="Calibri"/>
        </w:rPr>
        <w:t>heqje p</w:t>
      </w:r>
      <w:r w:rsidR="00295FA4" w:rsidRPr="00EE510E">
        <w:rPr>
          <w:rFonts w:ascii="Palatino Linotype" w:hAnsi="Palatino Linotype" w:cs="Calibri"/>
        </w:rPr>
        <w:t>ë</w:t>
      </w:r>
      <w:r w:rsidR="00C01487" w:rsidRPr="00EE510E">
        <w:rPr>
          <w:rFonts w:ascii="Palatino Linotype" w:hAnsi="Palatino Linotype" w:cs="Calibri"/>
        </w:rPr>
        <w:t>rshkak</w:t>
      </w:r>
      <w:r w:rsidR="00295FA4" w:rsidRPr="00EE510E">
        <w:rPr>
          <w:rFonts w:ascii="Palatino Linotype" w:hAnsi="Palatino Linotype" w:cs="Calibri"/>
        </w:rPr>
        <w:t>ë</w:t>
      </w:r>
      <w:r w:rsidR="00C01487" w:rsidRPr="00EE510E">
        <w:rPr>
          <w:rFonts w:ascii="Palatino Linotype" w:hAnsi="Palatino Linotype" w:cs="Calibri"/>
        </w:rPr>
        <w:t xml:space="preserve"> t</w:t>
      </w:r>
      <w:r w:rsidR="00295FA4" w:rsidRPr="00EE510E">
        <w:rPr>
          <w:rFonts w:ascii="Palatino Linotype" w:hAnsi="Palatino Linotype" w:cs="Calibri"/>
        </w:rPr>
        <w:t>ë</w:t>
      </w:r>
      <w:r w:rsidR="00C01487" w:rsidRPr="00EE510E">
        <w:rPr>
          <w:rFonts w:ascii="Palatino Linotype" w:hAnsi="Palatino Linotype" w:cs="Calibri"/>
        </w:rPr>
        <w:t xml:space="preserve"> mos respektimit t</w:t>
      </w:r>
      <w:r w:rsidR="00295FA4" w:rsidRPr="00EE510E">
        <w:rPr>
          <w:rFonts w:ascii="Palatino Linotype" w:hAnsi="Palatino Linotype" w:cs="Calibri"/>
        </w:rPr>
        <w:t>ë</w:t>
      </w:r>
      <w:r w:rsidR="00C01487" w:rsidRPr="00EE510E">
        <w:rPr>
          <w:rFonts w:ascii="Palatino Linotype" w:hAnsi="Palatino Linotype" w:cs="Calibri"/>
        </w:rPr>
        <w:t xml:space="preserve"> planit t</w:t>
      </w:r>
      <w:r w:rsidR="00295FA4" w:rsidRPr="00EE510E">
        <w:rPr>
          <w:rFonts w:ascii="Palatino Linotype" w:hAnsi="Palatino Linotype" w:cs="Calibri"/>
        </w:rPr>
        <w:t>ë</w:t>
      </w:r>
      <w:r w:rsidR="00C01487" w:rsidRPr="00EE510E">
        <w:rPr>
          <w:rFonts w:ascii="Palatino Linotype" w:hAnsi="Palatino Linotype" w:cs="Calibri"/>
        </w:rPr>
        <w:t xml:space="preserve"> Pun</w:t>
      </w:r>
      <w:r w:rsidR="00295FA4" w:rsidRPr="00EE510E">
        <w:rPr>
          <w:rFonts w:ascii="Palatino Linotype" w:hAnsi="Palatino Linotype" w:cs="Calibri"/>
        </w:rPr>
        <w:t>ë</w:t>
      </w:r>
      <w:r w:rsidR="00C01487" w:rsidRPr="00EE510E">
        <w:rPr>
          <w:rFonts w:ascii="Palatino Linotype" w:hAnsi="Palatino Linotype" w:cs="Calibri"/>
        </w:rPr>
        <w:t>s s</w:t>
      </w:r>
      <w:r w:rsidR="00295FA4" w:rsidRPr="00EE510E">
        <w:rPr>
          <w:rFonts w:ascii="Palatino Linotype" w:hAnsi="Palatino Linotype" w:cs="Calibri"/>
        </w:rPr>
        <w:t>ë</w:t>
      </w:r>
      <w:r w:rsidR="00C01487" w:rsidRPr="00EE510E">
        <w:rPr>
          <w:rFonts w:ascii="Palatino Linotype" w:hAnsi="Palatino Linotype" w:cs="Calibri"/>
        </w:rPr>
        <w:t xml:space="preserve"> Kuvendit, dhe arsyejeve tjera </w:t>
      </w:r>
      <w:r w:rsidR="00C01487" w:rsidRPr="00EE510E">
        <w:rPr>
          <w:rStyle w:val="FootnoteReference"/>
          <w:rFonts w:ascii="Palatino Linotype" w:hAnsi="Palatino Linotype" w:cs="Calibri"/>
        </w:rPr>
        <w:footnoteReference w:id="22"/>
      </w:r>
      <w:r w:rsidR="00C01487" w:rsidRPr="00EE510E">
        <w:rPr>
          <w:rFonts w:ascii="Palatino Linotype" w:hAnsi="Palatino Linotype" w:cs="Calibri"/>
        </w:rPr>
        <w:t>. Me dh</w:t>
      </w:r>
      <w:r w:rsidR="00295FA4" w:rsidRPr="00EE510E">
        <w:rPr>
          <w:rFonts w:ascii="Palatino Linotype" w:hAnsi="Palatino Linotype" w:cs="Calibri"/>
        </w:rPr>
        <w:t>ë</w:t>
      </w:r>
      <w:r w:rsidR="00C01487" w:rsidRPr="00EE510E">
        <w:rPr>
          <w:rFonts w:ascii="Palatino Linotype" w:hAnsi="Palatino Linotype" w:cs="Calibri"/>
        </w:rPr>
        <w:t>nien e k</w:t>
      </w:r>
      <w:r w:rsidR="00295FA4" w:rsidRPr="00EE510E">
        <w:rPr>
          <w:rFonts w:ascii="Palatino Linotype" w:hAnsi="Palatino Linotype" w:cs="Calibri"/>
        </w:rPr>
        <w:t>ë</w:t>
      </w:r>
      <w:r w:rsidR="00C01487" w:rsidRPr="00EE510E">
        <w:rPr>
          <w:rFonts w:ascii="Palatino Linotype" w:hAnsi="Palatino Linotype" w:cs="Calibri"/>
        </w:rPr>
        <w:t>saj k</w:t>
      </w:r>
      <w:r w:rsidR="00295FA4" w:rsidRPr="00EE510E">
        <w:rPr>
          <w:rFonts w:ascii="Palatino Linotype" w:hAnsi="Palatino Linotype" w:cs="Calibri"/>
        </w:rPr>
        <w:t>ë</w:t>
      </w:r>
      <w:r w:rsidR="00C01487" w:rsidRPr="00EE510E">
        <w:rPr>
          <w:rFonts w:ascii="Palatino Linotype" w:hAnsi="Palatino Linotype" w:cs="Calibri"/>
        </w:rPr>
        <w:t>rkes</w:t>
      </w:r>
      <w:r w:rsidR="00295FA4" w:rsidRPr="00EE510E">
        <w:rPr>
          <w:rFonts w:ascii="Palatino Linotype" w:hAnsi="Palatino Linotype" w:cs="Calibri"/>
        </w:rPr>
        <w:t>ë</w:t>
      </w:r>
      <w:r w:rsidR="00C01487" w:rsidRPr="00EE510E">
        <w:rPr>
          <w:rFonts w:ascii="Palatino Linotype" w:hAnsi="Palatino Linotype" w:cs="Calibri"/>
        </w:rPr>
        <w:t>, situate ka dalur jasht</w:t>
      </w:r>
      <w:r w:rsidR="00295FA4" w:rsidRPr="00EE510E">
        <w:rPr>
          <w:rFonts w:ascii="Palatino Linotype" w:hAnsi="Palatino Linotype" w:cs="Calibri"/>
        </w:rPr>
        <w:t>ë</w:t>
      </w:r>
      <w:r w:rsidR="00C01487" w:rsidRPr="00EE510E">
        <w:rPr>
          <w:rFonts w:ascii="Palatino Linotype" w:hAnsi="Palatino Linotype" w:cs="Calibri"/>
        </w:rPr>
        <w:t xml:space="preserve"> kontrollit, dhe kryesuesi nuk ka </w:t>
      </w:r>
      <w:r w:rsidR="00F30798" w:rsidRPr="00EE510E">
        <w:rPr>
          <w:rFonts w:ascii="Palatino Linotype" w:hAnsi="Palatino Linotype" w:cs="Calibri"/>
        </w:rPr>
        <w:t>arritur</w:t>
      </w:r>
      <w:r w:rsidR="00C01487" w:rsidRPr="00EE510E">
        <w:rPr>
          <w:rFonts w:ascii="Palatino Linotype" w:hAnsi="Palatino Linotype" w:cs="Calibri"/>
        </w:rPr>
        <w:t xml:space="preserve"> t</w:t>
      </w:r>
      <w:r w:rsidR="00295FA4" w:rsidRPr="00EE510E">
        <w:rPr>
          <w:rFonts w:ascii="Palatino Linotype" w:hAnsi="Palatino Linotype" w:cs="Calibri"/>
        </w:rPr>
        <w:t>ë</w:t>
      </w:r>
      <w:r w:rsidR="00C01487" w:rsidRPr="00EE510E">
        <w:rPr>
          <w:rFonts w:ascii="Palatino Linotype" w:hAnsi="Palatino Linotype" w:cs="Calibri"/>
        </w:rPr>
        <w:t xml:space="preserve"> menaxhoj</w:t>
      </w:r>
      <w:r w:rsidR="00295FA4" w:rsidRPr="00EE510E">
        <w:rPr>
          <w:rFonts w:ascii="Palatino Linotype" w:hAnsi="Palatino Linotype" w:cs="Calibri"/>
        </w:rPr>
        <w:t>ë</w:t>
      </w:r>
      <w:r w:rsidR="00C01487" w:rsidRPr="00EE510E">
        <w:rPr>
          <w:rFonts w:ascii="Palatino Linotype" w:hAnsi="Palatino Linotype" w:cs="Calibri"/>
        </w:rPr>
        <w:t xml:space="preserve"> situat</w:t>
      </w:r>
      <w:r w:rsidR="00295FA4" w:rsidRPr="00EE510E">
        <w:rPr>
          <w:rFonts w:ascii="Palatino Linotype" w:hAnsi="Palatino Linotype" w:cs="Calibri"/>
        </w:rPr>
        <w:t>ë</w:t>
      </w:r>
      <w:r w:rsidR="00C01487" w:rsidRPr="00EE510E">
        <w:rPr>
          <w:rFonts w:ascii="Palatino Linotype" w:hAnsi="Palatino Linotype" w:cs="Calibri"/>
        </w:rPr>
        <w:t>n dhe t</w:t>
      </w:r>
      <w:r w:rsidR="00295FA4" w:rsidRPr="00EE510E">
        <w:rPr>
          <w:rFonts w:ascii="Palatino Linotype" w:hAnsi="Palatino Linotype" w:cs="Calibri"/>
        </w:rPr>
        <w:t>ë</w:t>
      </w:r>
      <w:r w:rsidR="00C01487" w:rsidRPr="00EE510E">
        <w:rPr>
          <w:rFonts w:ascii="Palatino Linotype" w:hAnsi="Palatino Linotype" w:cs="Calibri"/>
        </w:rPr>
        <w:t xml:space="preserve"> kryej me sukses rolin e tij n</w:t>
      </w:r>
      <w:r w:rsidR="00295FA4" w:rsidRPr="00EE510E">
        <w:rPr>
          <w:rFonts w:ascii="Palatino Linotype" w:hAnsi="Palatino Linotype" w:cs="Calibri"/>
        </w:rPr>
        <w:t>ë</w:t>
      </w:r>
      <w:r w:rsidR="00C01487" w:rsidRPr="00EE510E">
        <w:rPr>
          <w:rFonts w:ascii="Palatino Linotype" w:hAnsi="Palatino Linotype" w:cs="Calibri"/>
        </w:rPr>
        <w:t>n mandatin q</w:t>
      </w:r>
      <w:r w:rsidR="00295FA4" w:rsidRPr="00EE510E">
        <w:rPr>
          <w:rFonts w:ascii="Palatino Linotype" w:hAnsi="Palatino Linotype" w:cs="Calibri"/>
        </w:rPr>
        <w:t>ë</w:t>
      </w:r>
      <w:r w:rsidR="00C01487" w:rsidRPr="00EE510E">
        <w:rPr>
          <w:rFonts w:ascii="Palatino Linotype" w:hAnsi="Palatino Linotype" w:cs="Calibri"/>
        </w:rPr>
        <w:t xml:space="preserve"> ai ka, duke lejuar q</w:t>
      </w:r>
      <w:r w:rsidR="00295FA4" w:rsidRPr="00EE510E">
        <w:rPr>
          <w:rFonts w:ascii="Palatino Linotype" w:hAnsi="Palatino Linotype" w:cs="Calibri"/>
        </w:rPr>
        <w:t>ë</w:t>
      </w:r>
      <w:r w:rsidR="00C01487" w:rsidRPr="00EE510E">
        <w:rPr>
          <w:rFonts w:ascii="Palatino Linotype" w:hAnsi="Palatino Linotype" w:cs="Calibri"/>
        </w:rPr>
        <w:t xml:space="preserve"> k</w:t>
      </w:r>
      <w:r w:rsidR="00295FA4" w:rsidRPr="00EE510E">
        <w:rPr>
          <w:rFonts w:ascii="Palatino Linotype" w:hAnsi="Palatino Linotype" w:cs="Calibri"/>
        </w:rPr>
        <w:t>ë</w:t>
      </w:r>
      <w:r w:rsidR="00C01487" w:rsidRPr="00EE510E">
        <w:rPr>
          <w:rFonts w:ascii="Palatino Linotype" w:hAnsi="Palatino Linotype" w:cs="Calibri"/>
        </w:rPr>
        <w:t>shill</w:t>
      </w:r>
      <w:r w:rsidR="00295FA4" w:rsidRPr="00EE510E">
        <w:rPr>
          <w:rFonts w:ascii="Palatino Linotype" w:hAnsi="Palatino Linotype" w:cs="Calibri"/>
        </w:rPr>
        <w:t>ë</w:t>
      </w:r>
      <w:r w:rsidR="00C01487" w:rsidRPr="00EE510E">
        <w:rPr>
          <w:rFonts w:ascii="Palatino Linotype" w:hAnsi="Palatino Linotype" w:cs="Calibri"/>
        </w:rPr>
        <w:t>tar</w:t>
      </w:r>
      <w:r w:rsidR="00295FA4" w:rsidRPr="00EE510E">
        <w:rPr>
          <w:rFonts w:ascii="Palatino Linotype" w:hAnsi="Palatino Linotype" w:cs="Calibri"/>
        </w:rPr>
        <w:t>ë</w:t>
      </w:r>
      <w:r w:rsidR="00C01487" w:rsidRPr="00EE510E">
        <w:rPr>
          <w:rFonts w:ascii="Palatino Linotype" w:hAnsi="Palatino Linotype" w:cs="Calibri"/>
        </w:rPr>
        <w:t>t e KK t</w:t>
      </w:r>
      <w:r w:rsidR="00295FA4" w:rsidRPr="00EE510E">
        <w:rPr>
          <w:rFonts w:ascii="Palatino Linotype" w:hAnsi="Palatino Linotype" w:cs="Calibri"/>
        </w:rPr>
        <w:t>ë</w:t>
      </w:r>
      <w:r w:rsidR="00C01487" w:rsidRPr="00EE510E">
        <w:rPr>
          <w:rFonts w:ascii="Palatino Linotype" w:hAnsi="Palatino Linotype" w:cs="Calibri"/>
        </w:rPr>
        <w:t xml:space="preserve"> fjalosen dhe nd</w:t>
      </w:r>
      <w:r w:rsidR="00295FA4" w:rsidRPr="00EE510E">
        <w:rPr>
          <w:rFonts w:ascii="Palatino Linotype" w:hAnsi="Palatino Linotype" w:cs="Calibri"/>
        </w:rPr>
        <w:t>ë</w:t>
      </w:r>
      <w:r w:rsidR="00C01487" w:rsidRPr="00EE510E">
        <w:rPr>
          <w:rFonts w:ascii="Palatino Linotype" w:hAnsi="Palatino Linotype" w:cs="Calibri"/>
        </w:rPr>
        <w:t>rpresin nj</w:t>
      </w:r>
      <w:r w:rsidR="00295FA4" w:rsidRPr="00EE510E">
        <w:rPr>
          <w:rFonts w:ascii="Palatino Linotype" w:hAnsi="Palatino Linotype" w:cs="Calibri"/>
        </w:rPr>
        <w:t>ë</w:t>
      </w:r>
      <w:r w:rsidR="00C01487" w:rsidRPr="00EE510E">
        <w:rPr>
          <w:rFonts w:ascii="Palatino Linotype" w:hAnsi="Palatino Linotype" w:cs="Calibri"/>
        </w:rPr>
        <w:t>ri tjetrin pa k</w:t>
      </w:r>
      <w:r w:rsidR="00295FA4" w:rsidRPr="00EE510E">
        <w:rPr>
          <w:rFonts w:ascii="Palatino Linotype" w:hAnsi="Palatino Linotype" w:cs="Calibri"/>
        </w:rPr>
        <w:t>ë</w:t>
      </w:r>
      <w:r w:rsidR="00C01487" w:rsidRPr="00EE510E">
        <w:rPr>
          <w:rFonts w:ascii="Palatino Linotype" w:hAnsi="Palatino Linotype" w:cs="Calibri"/>
        </w:rPr>
        <w:t>rkuar leje p</w:t>
      </w:r>
      <w:r w:rsidR="00295FA4" w:rsidRPr="00EE510E">
        <w:rPr>
          <w:rFonts w:ascii="Palatino Linotype" w:hAnsi="Palatino Linotype" w:cs="Calibri"/>
        </w:rPr>
        <w:t>ë</w:t>
      </w:r>
      <w:r w:rsidR="00C01487" w:rsidRPr="00EE510E">
        <w:rPr>
          <w:rFonts w:ascii="Palatino Linotype" w:hAnsi="Palatino Linotype" w:cs="Calibri"/>
        </w:rPr>
        <w:t>r t</w:t>
      </w:r>
      <w:r w:rsidR="00295FA4" w:rsidRPr="00EE510E">
        <w:rPr>
          <w:rFonts w:ascii="Palatino Linotype" w:hAnsi="Palatino Linotype" w:cs="Calibri"/>
        </w:rPr>
        <w:t>ë</w:t>
      </w:r>
      <w:r w:rsidR="00C01487" w:rsidRPr="00EE510E">
        <w:rPr>
          <w:rFonts w:ascii="Palatino Linotype" w:hAnsi="Palatino Linotype" w:cs="Calibri"/>
        </w:rPr>
        <w:t xml:space="preserve"> marr</w:t>
      </w:r>
      <w:r w:rsidR="00295FA4" w:rsidRPr="00EE510E">
        <w:rPr>
          <w:rFonts w:ascii="Palatino Linotype" w:hAnsi="Palatino Linotype" w:cs="Calibri"/>
        </w:rPr>
        <w:t>ë</w:t>
      </w:r>
      <w:r w:rsidR="00F30798" w:rsidRPr="00EE510E">
        <w:rPr>
          <w:rFonts w:ascii="Palatino Linotype" w:hAnsi="Palatino Linotype" w:cs="Calibri"/>
        </w:rPr>
        <w:t xml:space="preserve"> fjal</w:t>
      </w:r>
      <w:r w:rsidR="00295FA4" w:rsidRPr="00EE510E">
        <w:rPr>
          <w:rFonts w:ascii="Palatino Linotype" w:hAnsi="Palatino Linotype" w:cs="Calibri"/>
        </w:rPr>
        <w:t>ë</w:t>
      </w:r>
      <w:r w:rsidR="00C01487" w:rsidRPr="00EE510E">
        <w:rPr>
          <w:rFonts w:ascii="Palatino Linotype" w:hAnsi="Palatino Linotype" w:cs="Calibri"/>
        </w:rPr>
        <w:t>. K</w:t>
      </w:r>
      <w:r w:rsidR="00295FA4" w:rsidRPr="00EE510E">
        <w:rPr>
          <w:rFonts w:ascii="Palatino Linotype" w:hAnsi="Palatino Linotype" w:cs="Calibri"/>
        </w:rPr>
        <w:t>ë</w:t>
      </w:r>
      <w:r w:rsidR="00C01487" w:rsidRPr="00EE510E">
        <w:rPr>
          <w:rFonts w:ascii="Palatino Linotype" w:hAnsi="Palatino Linotype" w:cs="Calibri"/>
        </w:rPr>
        <w:t>shtu</w:t>
      </w:r>
      <w:r w:rsidR="00AF091B" w:rsidRPr="00EE510E">
        <w:rPr>
          <w:rFonts w:ascii="Palatino Linotype" w:hAnsi="Palatino Linotype" w:cs="Calibri"/>
        </w:rPr>
        <w:t xml:space="preserve">, </w:t>
      </w:r>
      <w:r w:rsidR="00AF091B" w:rsidRPr="00AF091B">
        <w:rPr>
          <w:rFonts w:ascii="Palatino Linotype" w:hAnsi="Palatino Linotype" w:cs="Calibri"/>
          <w:i/>
        </w:rPr>
        <w:t>kryesuesi</w:t>
      </w:r>
      <w:r w:rsidR="00C01487" w:rsidRPr="00AF091B">
        <w:rPr>
          <w:rFonts w:ascii="Palatino Linotype" w:hAnsi="Palatino Linotype" w:cs="Calibri"/>
          <w:i/>
        </w:rPr>
        <w:t xml:space="preserve"> </w:t>
      </w:r>
      <w:r w:rsidR="00295FA4" w:rsidRPr="00AF091B">
        <w:rPr>
          <w:rFonts w:ascii="Palatino Linotype" w:hAnsi="Palatino Linotype" w:cs="Calibri"/>
          <w:i/>
        </w:rPr>
        <w:t>ë</w:t>
      </w:r>
      <w:r w:rsidR="00C01487" w:rsidRPr="00AF091B">
        <w:rPr>
          <w:rFonts w:ascii="Palatino Linotype" w:hAnsi="Palatino Linotype" w:cs="Calibri"/>
          <w:i/>
        </w:rPr>
        <w:t>sht</w:t>
      </w:r>
      <w:r w:rsidR="00295FA4" w:rsidRPr="00AF091B">
        <w:rPr>
          <w:rFonts w:ascii="Palatino Linotype" w:hAnsi="Palatino Linotype" w:cs="Calibri"/>
          <w:i/>
        </w:rPr>
        <w:t>ë</w:t>
      </w:r>
      <w:r w:rsidR="00C01487" w:rsidRPr="00AF091B">
        <w:rPr>
          <w:rFonts w:ascii="Palatino Linotype" w:hAnsi="Palatino Linotype" w:cs="Calibri"/>
          <w:i/>
        </w:rPr>
        <w:t xml:space="preserve"> detyruar t</w:t>
      </w:r>
      <w:r w:rsidR="00295FA4" w:rsidRPr="00AF091B">
        <w:rPr>
          <w:rFonts w:ascii="Palatino Linotype" w:hAnsi="Palatino Linotype" w:cs="Calibri"/>
          <w:i/>
        </w:rPr>
        <w:t>ë</w:t>
      </w:r>
      <w:r w:rsidR="00C01487" w:rsidRPr="00AF091B">
        <w:rPr>
          <w:rFonts w:ascii="Palatino Linotype" w:hAnsi="Palatino Linotype" w:cs="Calibri"/>
          <w:i/>
        </w:rPr>
        <w:t xml:space="preserve"> nd</w:t>
      </w:r>
      <w:r w:rsidR="00295FA4" w:rsidRPr="00AF091B">
        <w:rPr>
          <w:rFonts w:ascii="Palatino Linotype" w:hAnsi="Palatino Linotype" w:cs="Calibri"/>
          <w:i/>
        </w:rPr>
        <w:t>ë</w:t>
      </w:r>
      <w:r w:rsidR="00C01487" w:rsidRPr="00AF091B">
        <w:rPr>
          <w:rFonts w:ascii="Palatino Linotype" w:hAnsi="Palatino Linotype" w:cs="Calibri"/>
          <w:i/>
        </w:rPr>
        <w:t>rpres</w:t>
      </w:r>
      <w:r w:rsidR="00295FA4" w:rsidRPr="00AF091B">
        <w:rPr>
          <w:rFonts w:ascii="Palatino Linotype" w:hAnsi="Palatino Linotype" w:cs="Calibri"/>
          <w:i/>
        </w:rPr>
        <w:t>ë</w:t>
      </w:r>
      <w:r w:rsidR="00C01487" w:rsidRPr="00AF091B">
        <w:rPr>
          <w:rFonts w:ascii="Palatino Linotype" w:hAnsi="Palatino Linotype" w:cs="Calibri"/>
          <w:i/>
        </w:rPr>
        <w:t xml:space="preserve"> takimi</w:t>
      </w:r>
      <w:r w:rsidR="00025C17" w:rsidRPr="00AF091B">
        <w:rPr>
          <w:rFonts w:ascii="Palatino Linotype" w:hAnsi="Palatino Linotype" w:cs="Calibri"/>
          <w:i/>
        </w:rPr>
        <w:t>n</w:t>
      </w:r>
      <w:r w:rsidR="00C01487" w:rsidRPr="00AF091B">
        <w:rPr>
          <w:rFonts w:ascii="Palatino Linotype" w:hAnsi="Palatino Linotype" w:cs="Calibri"/>
          <w:i/>
        </w:rPr>
        <w:t xml:space="preserve"> pa mundur ende t</w:t>
      </w:r>
      <w:r w:rsidR="00295FA4" w:rsidRPr="00AF091B">
        <w:rPr>
          <w:rFonts w:ascii="Palatino Linotype" w:hAnsi="Palatino Linotype" w:cs="Calibri"/>
          <w:i/>
        </w:rPr>
        <w:t>ë</w:t>
      </w:r>
      <w:r w:rsidR="00C01487" w:rsidRPr="00AF091B">
        <w:rPr>
          <w:rFonts w:ascii="Palatino Linotype" w:hAnsi="Palatino Linotype" w:cs="Calibri"/>
          <w:i/>
        </w:rPr>
        <w:t xml:space="preserve"> diskutohet asnj</w:t>
      </w:r>
      <w:r w:rsidR="00295FA4" w:rsidRPr="00AF091B">
        <w:rPr>
          <w:rFonts w:ascii="Palatino Linotype" w:hAnsi="Palatino Linotype" w:cs="Calibri"/>
          <w:i/>
        </w:rPr>
        <w:t>ë</w:t>
      </w:r>
      <w:r w:rsidR="00C01487" w:rsidRPr="00AF091B">
        <w:rPr>
          <w:rFonts w:ascii="Palatino Linotype" w:hAnsi="Palatino Linotype" w:cs="Calibri"/>
          <w:i/>
        </w:rPr>
        <w:t xml:space="preserve"> pik</w:t>
      </w:r>
      <w:r w:rsidR="00295FA4" w:rsidRPr="00AF091B">
        <w:rPr>
          <w:rFonts w:ascii="Palatino Linotype" w:hAnsi="Palatino Linotype" w:cs="Calibri"/>
          <w:i/>
        </w:rPr>
        <w:t>ë</w:t>
      </w:r>
      <w:r w:rsidR="00C01487" w:rsidRPr="00AF091B">
        <w:rPr>
          <w:rFonts w:ascii="Palatino Linotype" w:hAnsi="Palatino Linotype" w:cs="Calibri"/>
          <w:i/>
        </w:rPr>
        <w:t xml:space="preserve"> e rendit t</w:t>
      </w:r>
      <w:r w:rsidR="00295FA4" w:rsidRPr="00AF091B">
        <w:rPr>
          <w:rFonts w:ascii="Palatino Linotype" w:hAnsi="Palatino Linotype" w:cs="Calibri"/>
          <w:i/>
        </w:rPr>
        <w:t>ë</w:t>
      </w:r>
      <w:r w:rsidR="00C01487" w:rsidRPr="00AF091B">
        <w:rPr>
          <w:rFonts w:ascii="Palatino Linotype" w:hAnsi="Palatino Linotype" w:cs="Calibri"/>
          <w:i/>
        </w:rPr>
        <w:t xml:space="preserve"> dit</w:t>
      </w:r>
      <w:r w:rsidR="00295FA4" w:rsidRPr="00AF091B">
        <w:rPr>
          <w:rFonts w:ascii="Palatino Linotype" w:hAnsi="Palatino Linotype" w:cs="Calibri"/>
          <w:i/>
        </w:rPr>
        <w:t>ë</w:t>
      </w:r>
      <w:r w:rsidR="00C01487" w:rsidRPr="00AF091B">
        <w:rPr>
          <w:rFonts w:ascii="Palatino Linotype" w:hAnsi="Palatino Linotype" w:cs="Calibri"/>
          <w:i/>
        </w:rPr>
        <w:t>s.</w:t>
      </w:r>
    </w:p>
    <w:p w:rsidR="00B36B44" w:rsidRPr="00EE510E" w:rsidRDefault="00B36B44" w:rsidP="00DD0B3C">
      <w:pPr>
        <w:pStyle w:val="Default"/>
        <w:spacing w:before="240" w:after="240" w:line="360" w:lineRule="auto"/>
        <w:jc w:val="both"/>
        <w:rPr>
          <w:rFonts w:ascii="Palatino Linotype" w:hAnsi="Palatino Linotype" w:cs="Calibri"/>
        </w:rPr>
      </w:pPr>
      <w:r w:rsidRPr="00EE510E">
        <w:rPr>
          <w:rFonts w:ascii="Palatino Linotype" w:hAnsi="Palatino Linotype" w:cs="Calibri"/>
        </w:rPr>
        <w:t>Pasi q</w:t>
      </w:r>
      <w:r w:rsidR="00295FA4" w:rsidRPr="00EE510E">
        <w:rPr>
          <w:rFonts w:ascii="Palatino Linotype" w:hAnsi="Palatino Linotype" w:cs="Calibri"/>
        </w:rPr>
        <w:t>ë</w:t>
      </w:r>
      <w:r w:rsidRPr="00EE510E">
        <w:rPr>
          <w:rFonts w:ascii="Palatino Linotype" w:hAnsi="Palatino Linotype" w:cs="Calibri"/>
        </w:rPr>
        <w:t xml:space="preserve"> nd</w:t>
      </w:r>
      <w:r w:rsidR="00295FA4" w:rsidRPr="00EE510E">
        <w:rPr>
          <w:rFonts w:ascii="Palatino Linotype" w:hAnsi="Palatino Linotype" w:cs="Calibri"/>
        </w:rPr>
        <w:t>ë</w:t>
      </w:r>
      <w:r w:rsidRPr="00EE510E">
        <w:rPr>
          <w:rFonts w:ascii="Palatino Linotype" w:hAnsi="Palatino Linotype" w:cs="Calibri"/>
        </w:rPr>
        <w:t>rprerja e mbledhjes s</w:t>
      </w:r>
      <w:r w:rsidR="00295FA4" w:rsidRPr="00EE510E">
        <w:rPr>
          <w:rFonts w:ascii="Palatino Linotype" w:hAnsi="Palatino Linotype" w:cs="Calibri"/>
        </w:rPr>
        <w:t>ë</w:t>
      </w:r>
      <w:r w:rsidRPr="00EE510E">
        <w:rPr>
          <w:rFonts w:ascii="Palatino Linotype" w:hAnsi="Palatino Linotype" w:cs="Calibri"/>
        </w:rPr>
        <w:t xml:space="preserve"> 18-t</w:t>
      </w:r>
      <w:r w:rsidR="00295FA4" w:rsidRPr="00EE510E">
        <w:rPr>
          <w:rFonts w:ascii="Palatino Linotype" w:hAnsi="Palatino Linotype" w:cs="Calibri"/>
        </w:rPr>
        <w:t>ë</w:t>
      </w:r>
      <w:r w:rsidR="00AF091B">
        <w:rPr>
          <w:rFonts w:ascii="Palatino Linotype" w:hAnsi="Palatino Linotype" w:cs="Calibri"/>
        </w:rPr>
        <w:t xml:space="preserve"> </w:t>
      </w:r>
      <w:r w:rsidR="00F30798" w:rsidRPr="00EE510E">
        <w:rPr>
          <w:rFonts w:ascii="Palatino Linotype" w:hAnsi="Palatino Linotype" w:cs="Calibri"/>
        </w:rPr>
        <w:t>KK ka l</w:t>
      </w:r>
      <w:r w:rsidR="00295FA4" w:rsidRPr="00EE510E">
        <w:rPr>
          <w:rFonts w:ascii="Palatino Linotype" w:hAnsi="Palatino Linotype" w:cs="Calibri"/>
        </w:rPr>
        <w:t>ë</w:t>
      </w:r>
      <w:r w:rsidR="00F30798" w:rsidRPr="00EE510E">
        <w:rPr>
          <w:rFonts w:ascii="Palatino Linotype" w:hAnsi="Palatino Linotype" w:cs="Calibri"/>
        </w:rPr>
        <w:t>n</w:t>
      </w:r>
      <w:r w:rsidR="00295FA4" w:rsidRPr="00EE510E">
        <w:rPr>
          <w:rFonts w:ascii="Palatino Linotype" w:hAnsi="Palatino Linotype" w:cs="Calibri"/>
        </w:rPr>
        <w:t>ë</w:t>
      </w:r>
      <w:r w:rsidR="00F30798" w:rsidRPr="00EE510E">
        <w:rPr>
          <w:rFonts w:ascii="Palatino Linotype" w:hAnsi="Palatino Linotype" w:cs="Calibri"/>
        </w:rPr>
        <w:t xml:space="preserve"> pa u diskutuar shum</w:t>
      </w:r>
      <w:r w:rsidR="00295FA4" w:rsidRPr="00EE510E">
        <w:rPr>
          <w:rFonts w:ascii="Palatino Linotype" w:hAnsi="Palatino Linotype" w:cs="Calibri"/>
        </w:rPr>
        <w:t>ë</w:t>
      </w:r>
      <w:r w:rsidR="00F30798" w:rsidRPr="00EE510E">
        <w:rPr>
          <w:rFonts w:ascii="Palatino Linotype" w:hAnsi="Palatino Linotype" w:cs="Calibri"/>
        </w:rPr>
        <w:t xml:space="preserve"> pika me</w:t>
      </w:r>
      <w:r w:rsidRPr="00EE510E">
        <w:rPr>
          <w:rFonts w:ascii="Palatino Linotype" w:hAnsi="Palatino Linotype" w:cs="Calibri"/>
        </w:rPr>
        <w:t xml:space="preserve"> r</w:t>
      </w:r>
      <w:r w:rsidR="00295FA4" w:rsidRPr="00EE510E">
        <w:rPr>
          <w:rFonts w:ascii="Palatino Linotype" w:hAnsi="Palatino Linotype" w:cs="Calibri"/>
        </w:rPr>
        <w:t>ë</w:t>
      </w:r>
      <w:r w:rsidRPr="00EE510E">
        <w:rPr>
          <w:rFonts w:ascii="Palatino Linotype" w:hAnsi="Palatino Linotype" w:cs="Calibri"/>
        </w:rPr>
        <w:t>nd</w:t>
      </w:r>
      <w:r w:rsidR="00295FA4" w:rsidRPr="00EE510E">
        <w:rPr>
          <w:rFonts w:ascii="Palatino Linotype" w:hAnsi="Palatino Linotype" w:cs="Calibri"/>
        </w:rPr>
        <w:t>ë</w:t>
      </w:r>
      <w:r w:rsidRPr="00EE510E">
        <w:rPr>
          <w:rFonts w:ascii="Palatino Linotype" w:hAnsi="Palatino Linotype" w:cs="Calibri"/>
        </w:rPr>
        <w:t>si t</w:t>
      </w:r>
      <w:r w:rsidR="00295FA4" w:rsidRPr="00EE510E">
        <w:rPr>
          <w:rFonts w:ascii="Palatino Linotype" w:hAnsi="Palatino Linotype" w:cs="Calibri"/>
        </w:rPr>
        <w:t>ë</w:t>
      </w:r>
      <w:r w:rsidRPr="00EE510E">
        <w:rPr>
          <w:rFonts w:ascii="Palatino Linotype" w:hAnsi="Palatino Linotype" w:cs="Calibri"/>
        </w:rPr>
        <w:t xml:space="preserve"> vecant</w:t>
      </w:r>
      <w:r w:rsidR="00295FA4" w:rsidRPr="00EE510E">
        <w:rPr>
          <w:rFonts w:ascii="Palatino Linotype" w:hAnsi="Palatino Linotype" w:cs="Calibri"/>
        </w:rPr>
        <w:t>ë</w:t>
      </w:r>
      <w:r w:rsidRPr="00EE510E">
        <w:rPr>
          <w:rFonts w:ascii="Palatino Linotype" w:hAnsi="Palatino Linotype" w:cs="Calibri"/>
        </w:rPr>
        <w:t>, m</w:t>
      </w:r>
      <w:r w:rsidR="00295FA4" w:rsidRPr="00EE510E">
        <w:rPr>
          <w:rFonts w:ascii="Palatino Linotype" w:hAnsi="Palatino Linotype" w:cs="Calibri"/>
        </w:rPr>
        <w:t>ë</w:t>
      </w:r>
      <w:r w:rsidRPr="00EE510E">
        <w:rPr>
          <w:rFonts w:ascii="Palatino Linotype" w:hAnsi="Palatino Linotype" w:cs="Calibri"/>
        </w:rPr>
        <w:t xml:space="preserve"> dat</w:t>
      </w:r>
      <w:r w:rsidR="00295FA4" w:rsidRPr="00EE510E">
        <w:rPr>
          <w:rFonts w:ascii="Palatino Linotype" w:hAnsi="Palatino Linotype" w:cs="Calibri"/>
        </w:rPr>
        <w:t>ë</w:t>
      </w:r>
      <w:r w:rsidRPr="00EE510E">
        <w:rPr>
          <w:rFonts w:ascii="Palatino Linotype" w:hAnsi="Palatino Linotype" w:cs="Calibri"/>
        </w:rPr>
        <w:t xml:space="preserve"> 13 Maj 2015, pa u respektuar afati p</w:t>
      </w:r>
      <w:r w:rsidR="00295FA4" w:rsidRPr="00EE510E">
        <w:rPr>
          <w:rFonts w:ascii="Palatino Linotype" w:hAnsi="Palatino Linotype" w:cs="Calibri"/>
        </w:rPr>
        <w:t>ë</w:t>
      </w:r>
      <w:r w:rsidRPr="00EE510E">
        <w:rPr>
          <w:rFonts w:ascii="Palatino Linotype" w:hAnsi="Palatino Linotype" w:cs="Calibri"/>
        </w:rPr>
        <w:t>r njoftim p</w:t>
      </w:r>
      <w:r w:rsidR="00295FA4" w:rsidRPr="00EE510E">
        <w:rPr>
          <w:rFonts w:ascii="Palatino Linotype" w:hAnsi="Palatino Linotype" w:cs="Calibri"/>
        </w:rPr>
        <w:t>ë</w:t>
      </w:r>
      <w:r w:rsidRPr="00EE510E">
        <w:rPr>
          <w:rFonts w:ascii="Palatino Linotype" w:hAnsi="Palatino Linotype" w:cs="Calibri"/>
        </w:rPr>
        <w:t>r mbledhje t</w:t>
      </w:r>
      <w:r w:rsidR="00295FA4" w:rsidRPr="00EE510E">
        <w:rPr>
          <w:rFonts w:ascii="Palatino Linotype" w:hAnsi="Palatino Linotype" w:cs="Calibri"/>
        </w:rPr>
        <w:t>ë</w:t>
      </w:r>
      <w:r w:rsidRPr="00EE510E">
        <w:rPr>
          <w:rFonts w:ascii="Palatino Linotype" w:hAnsi="Palatino Linotype" w:cs="Calibri"/>
        </w:rPr>
        <w:t xml:space="preserve"> KK, </w:t>
      </w:r>
      <w:r w:rsidR="00295FA4" w:rsidRPr="00EE510E">
        <w:rPr>
          <w:rFonts w:ascii="Palatino Linotype" w:hAnsi="Palatino Linotype" w:cs="Calibri"/>
        </w:rPr>
        <w:t>ë</w:t>
      </w:r>
      <w:r w:rsidRPr="00EE510E">
        <w:rPr>
          <w:rFonts w:ascii="Palatino Linotype" w:hAnsi="Palatino Linotype" w:cs="Calibri"/>
        </w:rPr>
        <w:t>sht</w:t>
      </w:r>
      <w:r w:rsidR="00295FA4" w:rsidRPr="00EE510E">
        <w:rPr>
          <w:rFonts w:ascii="Palatino Linotype" w:hAnsi="Palatino Linotype" w:cs="Calibri"/>
        </w:rPr>
        <w:t>ë</w:t>
      </w:r>
      <w:r w:rsidRPr="00EE510E">
        <w:rPr>
          <w:rFonts w:ascii="Palatino Linotype" w:hAnsi="Palatino Linotype" w:cs="Calibri"/>
        </w:rPr>
        <w:t xml:space="preserve"> b</w:t>
      </w:r>
      <w:r w:rsidR="00295FA4" w:rsidRPr="00EE510E">
        <w:rPr>
          <w:rFonts w:ascii="Palatino Linotype" w:hAnsi="Palatino Linotype" w:cs="Calibri"/>
        </w:rPr>
        <w:t>ë</w:t>
      </w:r>
      <w:r w:rsidRPr="00EE510E">
        <w:rPr>
          <w:rFonts w:ascii="Palatino Linotype" w:hAnsi="Palatino Linotype" w:cs="Calibri"/>
        </w:rPr>
        <w:t>r</w:t>
      </w:r>
      <w:r w:rsidR="00295FA4" w:rsidRPr="00EE510E">
        <w:rPr>
          <w:rFonts w:ascii="Palatino Linotype" w:hAnsi="Palatino Linotype" w:cs="Calibri"/>
        </w:rPr>
        <w:t>ë</w:t>
      </w:r>
      <w:r w:rsidRPr="00EE510E">
        <w:rPr>
          <w:rFonts w:ascii="Palatino Linotype" w:hAnsi="Palatino Linotype" w:cs="Calibri"/>
        </w:rPr>
        <w:t xml:space="preserve"> njoftimi p</w:t>
      </w:r>
      <w:r w:rsidR="00295FA4" w:rsidRPr="00EE510E">
        <w:rPr>
          <w:rFonts w:ascii="Palatino Linotype" w:hAnsi="Palatino Linotype" w:cs="Calibri"/>
        </w:rPr>
        <w:t>ë</w:t>
      </w:r>
      <w:r w:rsidRPr="00EE510E">
        <w:rPr>
          <w:rFonts w:ascii="Palatino Linotype" w:hAnsi="Palatino Linotype" w:cs="Calibri"/>
        </w:rPr>
        <w:t>r mbledhjen e Jasht</w:t>
      </w:r>
      <w:r w:rsidR="00295FA4" w:rsidRPr="00EE510E">
        <w:rPr>
          <w:rFonts w:ascii="Palatino Linotype" w:hAnsi="Palatino Linotype" w:cs="Calibri"/>
        </w:rPr>
        <w:t>ë</w:t>
      </w:r>
      <w:r w:rsidRPr="00EE510E">
        <w:rPr>
          <w:rFonts w:ascii="Palatino Linotype" w:hAnsi="Palatino Linotype" w:cs="Calibri"/>
        </w:rPr>
        <w:t>zakonshm</w:t>
      </w:r>
      <w:r w:rsidR="00295FA4" w:rsidRPr="00EE510E">
        <w:rPr>
          <w:rFonts w:ascii="Palatino Linotype" w:hAnsi="Palatino Linotype" w:cs="Calibri"/>
        </w:rPr>
        <w:t>ë</w:t>
      </w:r>
      <w:r w:rsidRPr="00EE510E">
        <w:rPr>
          <w:rFonts w:ascii="Palatino Linotype" w:hAnsi="Palatino Linotype" w:cs="Calibri"/>
        </w:rPr>
        <w:t xml:space="preserve"> t</w:t>
      </w:r>
      <w:r w:rsidR="00295FA4" w:rsidRPr="00EE510E">
        <w:rPr>
          <w:rFonts w:ascii="Palatino Linotype" w:hAnsi="Palatino Linotype" w:cs="Calibri"/>
        </w:rPr>
        <w:t>ë</w:t>
      </w:r>
      <w:r w:rsidRPr="00EE510E">
        <w:rPr>
          <w:rFonts w:ascii="Palatino Linotype" w:hAnsi="Palatino Linotype" w:cs="Calibri"/>
        </w:rPr>
        <w:t xml:space="preserve"> KK, mbajtur m</w:t>
      </w:r>
      <w:r w:rsidR="00295FA4" w:rsidRPr="00EE510E">
        <w:rPr>
          <w:rFonts w:ascii="Palatino Linotype" w:hAnsi="Palatino Linotype" w:cs="Calibri"/>
        </w:rPr>
        <w:t>ë</w:t>
      </w:r>
      <w:r w:rsidRPr="00EE510E">
        <w:rPr>
          <w:rFonts w:ascii="Palatino Linotype" w:hAnsi="Palatino Linotype" w:cs="Calibri"/>
        </w:rPr>
        <w:t xml:space="preserve"> 15 Maj 2015. </w:t>
      </w:r>
    </w:p>
    <w:p w:rsidR="00970E68" w:rsidRPr="00EE510E" w:rsidRDefault="00970E68"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AF091B">
        <w:rPr>
          <w:rFonts w:ascii="Palatino Linotype" w:eastAsia="Times New Roman" w:hAnsi="Palatino Linotype" w:cs="Calibri"/>
          <w:b/>
          <w:color w:val="000000"/>
          <w:sz w:val="24"/>
          <w:szCs w:val="24"/>
          <w:lang w:val="sq-AL"/>
        </w:rPr>
        <w:t>Mbledhja e 20</w:t>
      </w:r>
      <w:r w:rsidR="00AF091B" w:rsidRPr="00AF091B">
        <w:rPr>
          <w:rFonts w:ascii="Palatino Linotype" w:eastAsia="Times New Roman" w:hAnsi="Palatino Linotype" w:cs="Calibri"/>
          <w:b/>
          <w:color w:val="000000"/>
          <w:sz w:val="24"/>
          <w:szCs w:val="24"/>
          <w:lang w:val="sq-AL"/>
        </w:rPr>
        <w:t>-</w:t>
      </w:r>
      <w:r w:rsidRPr="00AF091B">
        <w:rPr>
          <w:rFonts w:ascii="Palatino Linotype" w:eastAsia="Times New Roman" w:hAnsi="Palatino Linotype" w:cs="Calibri"/>
          <w:b/>
          <w:color w:val="000000"/>
          <w:sz w:val="24"/>
          <w:szCs w:val="24"/>
          <w:lang w:val="sq-AL"/>
        </w:rPr>
        <w:t>t</w:t>
      </w:r>
      <w:r w:rsidR="00295FA4" w:rsidRPr="00AF091B">
        <w:rPr>
          <w:rFonts w:ascii="Palatino Linotype" w:eastAsia="Times New Roman" w:hAnsi="Palatino Linotype" w:cs="Calibri"/>
          <w:b/>
          <w:color w:val="000000"/>
          <w:sz w:val="24"/>
          <w:szCs w:val="24"/>
          <w:lang w:val="sq-AL"/>
        </w:rPr>
        <w:t>ë</w:t>
      </w:r>
      <w:r w:rsidRPr="00EE510E">
        <w:rPr>
          <w:rFonts w:ascii="Palatino Linotype" w:eastAsia="Times New Roman" w:hAnsi="Palatino Linotype" w:cs="Calibri"/>
          <w:color w:val="000000"/>
          <w:sz w:val="24"/>
          <w:szCs w:val="24"/>
          <w:lang w:val="sq-AL"/>
        </w:rPr>
        <w:t xml:space="preserve"> e Kuvendit të Komunës së Mitrovicës, ka filluar me një debat të nxehtë</w:t>
      </w:r>
      <w:r w:rsidR="00025C17" w:rsidRPr="00EE510E">
        <w:rPr>
          <w:rFonts w:ascii="Palatino Linotype" w:eastAsia="Times New Roman" w:hAnsi="Palatino Linotype" w:cs="Calibri"/>
          <w:color w:val="000000"/>
          <w:sz w:val="24"/>
          <w:szCs w:val="24"/>
          <w:lang w:val="sq-AL"/>
        </w:rPr>
        <w:t xml:space="preserve"> </w:t>
      </w:r>
      <w:r w:rsidRPr="00EE510E">
        <w:rPr>
          <w:rFonts w:ascii="Palatino Linotype" w:eastAsia="Times New Roman" w:hAnsi="Palatino Linotype" w:cs="Calibri"/>
          <w:color w:val="000000"/>
          <w:sz w:val="24"/>
          <w:szCs w:val="24"/>
          <w:lang w:val="sq-AL"/>
        </w:rPr>
        <w:t xml:space="preserve">rreth çështjes së veriut, konkretisht ngecjes në procesin e rindërtimit të shtëpive shqiptare në lagjen veriore “Kroi i Vitakut”. </w:t>
      </w:r>
      <w:r w:rsidR="00AF091B">
        <w:rPr>
          <w:rFonts w:ascii="Palatino Linotype" w:eastAsia="Times New Roman" w:hAnsi="Palatino Linotype" w:cs="Calibri"/>
          <w:color w:val="000000"/>
          <w:sz w:val="24"/>
          <w:szCs w:val="24"/>
          <w:lang w:val="sq-AL"/>
        </w:rPr>
        <w:t xml:space="preserve"> </w:t>
      </w:r>
      <w:r w:rsidRPr="00AF091B">
        <w:rPr>
          <w:rFonts w:ascii="Palatino Linotype" w:eastAsia="Times New Roman" w:hAnsi="Palatino Linotype" w:cs="Calibri"/>
          <w:i/>
          <w:color w:val="000000"/>
          <w:sz w:val="24"/>
          <w:szCs w:val="24"/>
          <w:lang w:val="sq-AL"/>
        </w:rPr>
        <w:t>Pik</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jasht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rendit 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dit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s, e cila morri m</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s</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shumti koh</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nd</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rkoh</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q</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nuk u respektua rregullorja e Pun</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s s</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KK, rreth diskutimit p</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r rendin e dit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s fillimisht.</w:t>
      </w:r>
      <w:r w:rsidRPr="00EE510E">
        <w:rPr>
          <w:rFonts w:ascii="Palatino Linotype" w:eastAsia="Times New Roman" w:hAnsi="Palatino Linotype" w:cs="Calibri"/>
          <w:color w:val="000000"/>
          <w:sz w:val="24"/>
          <w:szCs w:val="24"/>
          <w:lang w:val="sq-AL"/>
        </w:rPr>
        <w:t xml:space="preserve"> Në këtë </w:t>
      </w:r>
      <w:r w:rsidR="00AF091B">
        <w:rPr>
          <w:rFonts w:ascii="Palatino Linotype" w:eastAsia="Times New Roman" w:hAnsi="Palatino Linotype" w:cs="Calibri"/>
          <w:color w:val="000000"/>
          <w:sz w:val="24"/>
          <w:szCs w:val="24"/>
          <w:lang w:val="sq-AL"/>
        </w:rPr>
        <w:t>mbledhje me disa vërejtje dhe sy</w:t>
      </w:r>
      <w:r w:rsidRPr="00EE510E">
        <w:rPr>
          <w:rFonts w:ascii="Palatino Linotype" w:eastAsia="Times New Roman" w:hAnsi="Palatino Linotype" w:cs="Calibri"/>
          <w:color w:val="000000"/>
          <w:sz w:val="24"/>
          <w:szCs w:val="24"/>
          <w:lang w:val="sq-AL"/>
        </w:rPr>
        <w:t>gjerime, u miratuan këto pika të rendit të ditës; Draft-rregullorja mbi përgjegjësinë disciplinore dhe material të punonjësve në Institucionet Edukativo-Arsimore dhe Aftësuese, Propozim-vendimi për subvencionimin e projektit “Qendra Rinore në Mitrovicë”, e OJQ-së Valët e Paqës, Propozim-vendimi për subvencionimin eKB</w:t>
      </w:r>
      <w:r w:rsidR="00025C17" w:rsidRPr="00EE510E">
        <w:rPr>
          <w:rFonts w:ascii="Palatino Linotype" w:eastAsia="Times New Roman" w:hAnsi="Palatino Linotype" w:cs="Calibri"/>
          <w:color w:val="000000"/>
          <w:sz w:val="24"/>
          <w:szCs w:val="24"/>
          <w:lang w:val="sq-AL"/>
        </w:rPr>
        <w:t xml:space="preserve"> </w:t>
      </w:r>
      <w:r w:rsidRPr="00EE510E">
        <w:rPr>
          <w:rFonts w:ascii="Palatino Linotype" w:eastAsia="Times New Roman" w:hAnsi="Palatino Linotype" w:cs="Calibri"/>
          <w:color w:val="000000"/>
          <w:sz w:val="24"/>
          <w:szCs w:val="24"/>
          <w:lang w:val="sq-AL"/>
        </w:rPr>
        <w:t xml:space="preserve">“Trepça”-meshkujt, Propozim-vendimi për shpalljen e ankandit publik, për shitjen e automjeteve jashtë përdorimi, në pronësi të </w:t>
      </w:r>
      <w:r w:rsidRPr="00EE510E">
        <w:rPr>
          <w:rFonts w:ascii="Palatino Linotype" w:eastAsia="Times New Roman" w:hAnsi="Palatino Linotype" w:cs="Calibri"/>
          <w:color w:val="000000"/>
          <w:sz w:val="24"/>
          <w:szCs w:val="24"/>
          <w:lang w:val="sq-AL"/>
        </w:rPr>
        <w:lastRenderedPageBreak/>
        <w:t>Komunës, si dhe Propozimi për dhënie në shfrytëzim të pronës komunale për ndërtimin e një çerdheje për fëmijë.</w:t>
      </w:r>
    </w:p>
    <w:p w:rsidR="00970E68" w:rsidRPr="00EE510E" w:rsidRDefault="00970E68" w:rsidP="00DD0B3C">
      <w:pPr>
        <w:shd w:val="clear" w:color="auto" w:fill="FFFFFF"/>
        <w:spacing w:before="240" w:after="240" w:line="360" w:lineRule="auto"/>
        <w:jc w:val="both"/>
        <w:rPr>
          <w:rFonts w:ascii="Palatino Linotype" w:eastAsia="Times New Roman" w:hAnsi="Palatino Linotype" w:cs="Calibri"/>
          <w:color w:val="000000"/>
          <w:sz w:val="24"/>
          <w:szCs w:val="24"/>
          <w:lang w:val="sq-AL"/>
        </w:rPr>
      </w:pPr>
      <w:r w:rsidRPr="00EE510E">
        <w:rPr>
          <w:rFonts w:ascii="Palatino Linotype" w:eastAsia="Times New Roman" w:hAnsi="Palatino Linotype" w:cs="Calibri"/>
          <w:color w:val="000000"/>
          <w:sz w:val="24"/>
          <w:szCs w:val="24"/>
          <w:lang w:val="sq-AL"/>
        </w:rPr>
        <w:t>Përveç diskutimeve për pikat e rendit të ditës të cekura më lartë, në mbledhje u diskutua edhe për Raportin financiar për periudhën janar-mars 2015, ku kryesisht u debatua rreth të hyrave veta</w:t>
      </w:r>
      <w:r w:rsidR="00025C17" w:rsidRPr="00EE510E">
        <w:rPr>
          <w:rFonts w:ascii="Palatino Linotype" w:eastAsia="Times New Roman" w:hAnsi="Palatino Linotype" w:cs="Calibri"/>
          <w:color w:val="000000"/>
          <w:sz w:val="24"/>
          <w:szCs w:val="24"/>
          <w:lang w:val="sq-AL"/>
        </w:rPr>
        <w:t>na</w:t>
      </w:r>
      <w:r w:rsidRPr="00EE510E">
        <w:rPr>
          <w:rFonts w:ascii="Palatino Linotype" w:eastAsia="Times New Roman" w:hAnsi="Palatino Linotype" w:cs="Calibri"/>
          <w:color w:val="000000"/>
          <w:sz w:val="24"/>
          <w:szCs w:val="24"/>
          <w:lang w:val="sq-AL"/>
        </w:rPr>
        <w:t>ke dhe investimeve kapitale.</w:t>
      </w:r>
    </w:p>
    <w:p w:rsidR="00690061" w:rsidRPr="00AF091B" w:rsidRDefault="00970E68" w:rsidP="00DD0B3C">
      <w:pPr>
        <w:shd w:val="clear" w:color="auto" w:fill="FFFFFF"/>
        <w:spacing w:before="240" w:after="240" w:line="360" w:lineRule="auto"/>
        <w:jc w:val="both"/>
        <w:rPr>
          <w:rFonts w:ascii="Palatino Linotype" w:eastAsia="Times New Roman" w:hAnsi="Palatino Linotype" w:cs="Calibri"/>
          <w:i/>
          <w:color w:val="000000"/>
          <w:sz w:val="24"/>
          <w:szCs w:val="24"/>
          <w:lang w:val="sq-AL"/>
        </w:rPr>
      </w:pPr>
      <w:r w:rsidRPr="00EE510E">
        <w:rPr>
          <w:rFonts w:ascii="Palatino Linotype" w:eastAsia="Times New Roman" w:hAnsi="Palatino Linotype" w:cs="Calibri"/>
          <w:color w:val="000000"/>
          <w:sz w:val="24"/>
          <w:szCs w:val="24"/>
          <w:lang w:val="sq-AL"/>
        </w:rPr>
        <w:t>Nd</w:t>
      </w:r>
      <w:r w:rsidR="00295FA4" w:rsidRPr="00EE510E">
        <w:rPr>
          <w:rFonts w:ascii="Palatino Linotype" w:eastAsia="Times New Roman" w:hAnsi="Palatino Linotype" w:cs="Calibri"/>
          <w:color w:val="000000"/>
          <w:sz w:val="24"/>
          <w:szCs w:val="24"/>
          <w:lang w:val="sq-AL"/>
        </w:rPr>
        <w:t>ë</w:t>
      </w:r>
      <w:r w:rsidRPr="00EE510E">
        <w:rPr>
          <w:rFonts w:ascii="Palatino Linotype" w:eastAsia="Times New Roman" w:hAnsi="Palatino Linotype" w:cs="Calibri"/>
          <w:color w:val="000000"/>
          <w:sz w:val="24"/>
          <w:szCs w:val="24"/>
          <w:lang w:val="sq-AL"/>
        </w:rPr>
        <w:t>rkoh</w:t>
      </w:r>
      <w:r w:rsidR="00295FA4" w:rsidRPr="00EE510E">
        <w:rPr>
          <w:rFonts w:ascii="Palatino Linotype" w:eastAsia="Times New Roman" w:hAnsi="Palatino Linotype" w:cs="Calibri"/>
          <w:color w:val="000000"/>
          <w:sz w:val="24"/>
          <w:szCs w:val="24"/>
          <w:lang w:val="sq-AL"/>
        </w:rPr>
        <w:t>ë</w:t>
      </w:r>
      <w:r w:rsidRPr="00EE510E">
        <w:rPr>
          <w:rFonts w:ascii="Palatino Linotype" w:eastAsia="Times New Roman" w:hAnsi="Palatino Linotype" w:cs="Calibri"/>
          <w:color w:val="000000"/>
          <w:sz w:val="24"/>
          <w:szCs w:val="24"/>
          <w:lang w:val="sq-AL"/>
        </w:rPr>
        <w:t>, edhe n</w:t>
      </w:r>
      <w:r w:rsidR="00295FA4" w:rsidRPr="00EE510E">
        <w:rPr>
          <w:rFonts w:ascii="Palatino Linotype" w:eastAsia="Times New Roman" w:hAnsi="Palatino Linotype" w:cs="Calibri"/>
          <w:color w:val="000000"/>
          <w:sz w:val="24"/>
          <w:szCs w:val="24"/>
          <w:lang w:val="sq-AL"/>
        </w:rPr>
        <w:t>ë</w:t>
      </w:r>
      <w:r w:rsidRPr="00EE510E">
        <w:rPr>
          <w:rFonts w:ascii="Palatino Linotype" w:eastAsia="Times New Roman" w:hAnsi="Palatino Linotype" w:cs="Calibri"/>
          <w:color w:val="000000"/>
          <w:sz w:val="24"/>
          <w:szCs w:val="24"/>
          <w:lang w:val="sq-AL"/>
        </w:rPr>
        <w:t xml:space="preserve"> k</w:t>
      </w:r>
      <w:r w:rsidR="00295FA4" w:rsidRPr="00EE510E">
        <w:rPr>
          <w:rFonts w:ascii="Palatino Linotype" w:eastAsia="Times New Roman" w:hAnsi="Palatino Linotype" w:cs="Calibri"/>
          <w:color w:val="000000"/>
          <w:sz w:val="24"/>
          <w:szCs w:val="24"/>
          <w:lang w:val="sq-AL"/>
        </w:rPr>
        <w:t>ë</w:t>
      </w:r>
      <w:r w:rsidRPr="00EE510E">
        <w:rPr>
          <w:rFonts w:ascii="Palatino Linotype" w:eastAsia="Times New Roman" w:hAnsi="Palatino Linotype" w:cs="Calibri"/>
          <w:color w:val="000000"/>
          <w:sz w:val="24"/>
          <w:szCs w:val="24"/>
          <w:lang w:val="sq-AL"/>
        </w:rPr>
        <w:t>t</w:t>
      </w:r>
      <w:r w:rsidR="00295FA4" w:rsidRPr="00EE510E">
        <w:rPr>
          <w:rFonts w:ascii="Palatino Linotype" w:eastAsia="Times New Roman" w:hAnsi="Palatino Linotype" w:cs="Calibri"/>
          <w:color w:val="000000"/>
          <w:sz w:val="24"/>
          <w:szCs w:val="24"/>
          <w:lang w:val="sq-AL"/>
        </w:rPr>
        <w:t>ë</w:t>
      </w:r>
      <w:r w:rsidRPr="00EE510E">
        <w:rPr>
          <w:rFonts w:ascii="Palatino Linotype" w:eastAsia="Times New Roman" w:hAnsi="Palatino Linotype" w:cs="Calibri"/>
          <w:color w:val="000000"/>
          <w:sz w:val="24"/>
          <w:szCs w:val="24"/>
          <w:lang w:val="sq-AL"/>
        </w:rPr>
        <w:t xml:space="preserve"> takim pati </w:t>
      </w:r>
      <w:r w:rsidRPr="00AF091B">
        <w:rPr>
          <w:rFonts w:ascii="Palatino Linotype" w:eastAsia="Times New Roman" w:hAnsi="Palatino Linotype" w:cs="Calibri"/>
          <w:i/>
          <w:color w:val="000000"/>
          <w:sz w:val="24"/>
          <w:szCs w:val="24"/>
          <w:lang w:val="sq-AL"/>
        </w:rPr>
        <w:t>nd</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rhyrje tek nj</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ri tjetri 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k</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shill</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tar</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ve 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KK, cing</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rrima telefonash, dhe hyrje dalje t</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shumta n</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sall</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n e KK, gj</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q</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pengo</w:t>
      </w:r>
      <w:r w:rsidR="00F702F7" w:rsidRPr="00AF091B">
        <w:rPr>
          <w:rFonts w:ascii="Palatino Linotype" w:eastAsia="Times New Roman" w:hAnsi="Palatino Linotype" w:cs="Calibri"/>
          <w:i/>
          <w:color w:val="000000"/>
          <w:sz w:val="24"/>
          <w:szCs w:val="24"/>
          <w:lang w:val="sq-AL"/>
        </w:rPr>
        <w:t>nte</w:t>
      </w:r>
      <w:r w:rsidRPr="00AF091B">
        <w:rPr>
          <w:rFonts w:ascii="Palatino Linotype" w:eastAsia="Times New Roman" w:hAnsi="Palatino Linotype" w:cs="Calibri"/>
          <w:i/>
          <w:color w:val="000000"/>
          <w:sz w:val="24"/>
          <w:szCs w:val="24"/>
          <w:lang w:val="sq-AL"/>
        </w:rPr>
        <w:t xml:space="preserve"> edhe mbar</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vajtjen e seanc</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s s</w:t>
      </w:r>
      <w:r w:rsidR="00295FA4" w:rsidRPr="00AF091B">
        <w:rPr>
          <w:rFonts w:ascii="Palatino Linotype" w:eastAsia="Times New Roman" w:hAnsi="Palatino Linotype" w:cs="Calibri"/>
          <w:i/>
          <w:color w:val="000000"/>
          <w:sz w:val="24"/>
          <w:szCs w:val="24"/>
          <w:lang w:val="sq-AL"/>
        </w:rPr>
        <w:t>ë</w:t>
      </w:r>
      <w:r w:rsidRPr="00AF091B">
        <w:rPr>
          <w:rFonts w:ascii="Palatino Linotype" w:eastAsia="Times New Roman" w:hAnsi="Palatino Linotype" w:cs="Calibri"/>
          <w:i/>
          <w:color w:val="000000"/>
          <w:sz w:val="24"/>
          <w:szCs w:val="24"/>
          <w:lang w:val="sq-AL"/>
        </w:rPr>
        <w:t xml:space="preserve"> KK. </w:t>
      </w:r>
    </w:p>
    <w:p w:rsidR="00690061" w:rsidRPr="00EE510E" w:rsidRDefault="00690061" w:rsidP="00DD0B3C">
      <w:pPr>
        <w:shd w:val="clear" w:color="auto" w:fill="FFFFFF"/>
        <w:spacing w:before="240" w:after="240" w:line="360" w:lineRule="auto"/>
        <w:jc w:val="both"/>
        <w:rPr>
          <w:rFonts w:ascii="Palatino Linotype" w:hAnsi="Palatino Linotype" w:cs="Calibri"/>
          <w:bCs/>
          <w:color w:val="000000"/>
          <w:sz w:val="24"/>
          <w:szCs w:val="24"/>
          <w:shd w:val="clear" w:color="auto" w:fill="FFFFFF"/>
        </w:rPr>
      </w:pPr>
      <w:r w:rsidRPr="00EE510E">
        <w:rPr>
          <w:rFonts w:ascii="Palatino Linotype" w:hAnsi="Palatino Linotype" w:cs="Calibri"/>
          <w:bCs/>
          <w:color w:val="000000"/>
          <w:sz w:val="24"/>
          <w:szCs w:val="24"/>
          <w:shd w:val="clear" w:color="auto" w:fill="FFFFFF"/>
        </w:rPr>
        <w:t>Mbledhja solemne e Kuvendit të Komunës, m</w:t>
      </w:r>
      <w:r w:rsidRPr="00EE510E">
        <w:rPr>
          <w:rFonts w:ascii="Palatino Linotype" w:hAnsi="Palatino Linotype" w:cs="Calibri"/>
          <w:color w:val="000000"/>
          <w:sz w:val="24"/>
          <w:szCs w:val="24"/>
          <w:shd w:val="clear" w:color="auto" w:fill="FFFFFF"/>
        </w:rPr>
        <w:t>e rastin</w:t>
      </w:r>
      <w:r w:rsidRPr="00EE510E">
        <w:rPr>
          <w:rStyle w:val="apple-converted-space"/>
          <w:rFonts w:ascii="Palatino Linotype" w:hAnsi="Palatino Linotype" w:cs="Calibri"/>
          <w:color w:val="000000"/>
          <w:sz w:val="24"/>
          <w:szCs w:val="24"/>
          <w:shd w:val="clear" w:color="auto" w:fill="FFFFFF"/>
        </w:rPr>
        <w:t> </w:t>
      </w:r>
      <w:r w:rsidRPr="00EE510E">
        <w:rPr>
          <w:rStyle w:val="il"/>
          <w:rFonts w:ascii="Palatino Linotype" w:hAnsi="Palatino Linotype" w:cs="Calibri"/>
          <w:color w:val="000000"/>
          <w:sz w:val="24"/>
          <w:szCs w:val="24"/>
          <w:shd w:val="clear" w:color="auto" w:fill="FFFFFF"/>
        </w:rPr>
        <w:t>e</w:t>
      </w:r>
      <w:r w:rsidRPr="00EE510E">
        <w:rPr>
          <w:rStyle w:val="apple-converted-space"/>
          <w:rFonts w:ascii="Palatino Linotype" w:hAnsi="Palatino Linotype" w:cs="Calibri"/>
          <w:color w:val="000000"/>
          <w:sz w:val="24"/>
          <w:szCs w:val="24"/>
          <w:shd w:val="clear" w:color="auto" w:fill="FFFFFF"/>
        </w:rPr>
        <w:t> </w:t>
      </w:r>
      <w:r w:rsidRPr="00EE510E">
        <w:rPr>
          <w:rFonts w:ascii="Palatino Linotype" w:hAnsi="Palatino Linotype" w:cs="Calibri"/>
          <w:color w:val="000000"/>
          <w:sz w:val="24"/>
          <w:szCs w:val="24"/>
          <w:shd w:val="clear" w:color="auto" w:fill="FFFFFF"/>
        </w:rPr>
        <w:t>rivarrimit të eshtrave të Heroit Kombëtar Isa Boletini dhe bashkëluftëtarëve të tij, në pajtim me agjendën</w:t>
      </w:r>
      <w:r w:rsidR="00F702F7" w:rsidRPr="00EE510E">
        <w:rPr>
          <w:rFonts w:ascii="Palatino Linotype" w:hAnsi="Palatino Linotype" w:cs="Calibri"/>
          <w:color w:val="000000"/>
          <w:sz w:val="24"/>
          <w:szCs w:val="24"/>
          <w:shd w:val="clear" w:color="auto" w:fill="FFFFFF"/>
        </w:rPr>
        <w:t xml:space="preserve"> </w:t>
      </w:r>
      <w:r w:rsidRPr="00EE510E">
        <w:rPr>
          <w:rStyle w:val="il"/>
          <w:rFonts w:ascii="Palatino Linotype" w:hAnsi="Palatino Linotype" w:cs="Calibri"/>
          <w:color w:val="000000"/>
          <w:sz w:val="24"/>
          <w:szCs w:val="24"/>
          <w:shd w:val="clear" w:color="auto" w:fill="FFFFFF"/>
        </w:rPr>
        <w:t>e</w:t>
      </w:r>
      <w:r w:rsidRPr="00EE510E">
        <w:rPr>
          <w:rStyle w:val="apple-converted-space"/>
          <w:rFonts w:ascii="Palatino Linotype" w:hAnsi="Palatino Linotype" w:cs="Calibri"/>
          <w:color w:val="000000"/>
          <w:sz w:val="24"/>
          <w:szCs w:val="24"/>
          <w:shd w:val="clear" w:color="auto" w:fill="FFFFFF"/>
        </w:rPr>
        <w:t> </w:t>
      </w:r>
      <w:r w:rsidRPr="00EE510E">
        <w:rPr>
          <w:rFonts w:ascii="Palatino Linotype" w:hAnsi="Palatino Linotype" w:cs="Calibri"/>
          <w:color w:val="000000"/>
          <w:sz w:val="24"/>
          <w:szCs w:val="24"/>
          <w:shd w:val="clear" w:color="auto" w:fill="FFFFFF"/>
        </w:rPr>
        <w:t xml:space="preserve">Këshillit Organizativ për rivarrim të eshtrave të Heroit Kombëtar Isa Boletini, </w:t>
      </w:r>
      <w:r w:rsidR="00295FA4" w:rsidRPr="00EE510E">
        <w:rPr>
          <w:rFonts w:ascii="Palatino Linotype" w:hAnsi="Palatino Linotype" w:cs="Calibri"/>
          <w:color w:val="000000"/>
          <w:sz w:val="24"/>
          <w:szCs w:val="24"/>
          <w:shd w:val="clear" w:color="auto" w:fill="FFFFFF"/>
        </w:rPr>
        <w:t>ë</w:t>
      </w:r>
      <w:r w:rsidRPr="00EE510E">
        <w:rPr>
          <w:rFonts w:ascii="Palatino Linotype" w:hAnsi="Palatino Linotype" w:cs="Calibri"/>
          <w:color w:val="000000"/>
          <w:sz w:val="24"/>
          <w:szCs w:val="24"/>
          <w:shd w:val="clear" w:color="auto" w:fill="FFFFFF"/>
        </w:rPr>
        <w:t>sht</w:t>
      </w:r>
      <w:r w:rsidR="00295FA4" w:rsidRPr="00EE510E">
        <w:rPr>
          <w:rFonts w:ascii="Palatino Linotype" w:hAnsi="Palatino Linotype" w:cs="Calibri"/>
          <w:color w:val="000000"/>
          <w:sz w:val="24"/>
          <w:szCs w:val="24"/>
          <w:shd w:val="clear" w:color="auto" w:fill="FFFFFF"/>
        </w:rPr>
        <w:t>ë</w:t>
      </w:r>
      <w:r w:rsidRPr="00EE510E">
        <w:rPr>
          <w:rFonts w:ascii="Palatino Linotype" w:hAnsi="Palatino Linotype" w:cs="Calibri"/>
          <w:color w:val="000000"/>
          <w:sz w:val="24"/>
          <w:szCs w:val="24"/>
          <w:shd w:val="clear" w:color="auto" w:fill="FFFFFF"/>
        </w:rPr>
        <w:t xml:space="preserve"> thirrur nga Kryesuesi i Kuvendit të Komunës m</w:t>
      </w:r>
      <w:r w:rsidR="00295FA4" w:rsidRPr="00EE510E">
        <w:rPr>
          <w:rFonts w:ascii="Palatino Linotype" w:hAnsi="Palatino Linotype" w:cs="Calibri"/>
          <w:color w:val="000000"/>
          <w:sz w:val="24"/>
          <w:szCs w:val="24"/>
          <w:shd w:val="clear" w:color="auto" w:fill="FFFFFF"/>
        </w:rPr>
        <w:t>ë</w:t>
      </w:r>
      <w:r w:rsidRPr="00EE510E">
        <w:rPr>
          <w:rFonts w:ascii="Palatino Linotype" w:hAnsi="Palatino Linotype" w:cs="Calibri"/>
          <w:color w:val="000000"/>
          <w:sz w:val="24"/>
          <w:szCs w:val="24"/>
          <w:shd w:val="clear" w:color="auto" w:fill="FFFFFF"/>
        </w:rPr>
        <w:t xml:space="preserve"> dat</w:t>
      </w:r>
      <w:r w:rsidR="00295FA4" w:rsidRPr="00EE510E">
        <w:rPr>
          <w:rFonts w:ascii="Palatino Linotype" w:hAnsi="Palatino Linotype" w:cs="Calibri"/>
          <w:color w:val="000000"/>
          <w:sz w:val="24"/>
          <w:szCs w:val="24"/>
          <w:shd w:val="clear" w:color="auto" w:fill="FFFFFF"/>
        </w:rPr>
        <w:t>ë</w:t>
      </w:r>
      <w:r w:rsidRPr="00EE510E">
        <w:rPr>
          <w:rStyle w:val="apple-converted-space"/>
          <w:rFonts w:ascii="Palatino Linotype" w:hAnsi="Palatino Linotype" w:cs="Calibri"/>
          <w:color w:val="000000"/>
          <w:sz w:val="24"/>
          <w:szCs w:val="24"/>
          <w:shd w:val="clear" w:color="auto" w:fill="FFFFFF"/>
        </w:rPr>
        <w:t> </w:t>
      </w:r>
      <w:r w:rsidRPr="00EE510E">
        <w:rPr>
          <w:rFonts w:ascii="Palatino Linotype" w:hAnsi="Palatino Linotype" w:cs="Calibri"/>
          <w:bCs/>
          <w:color w:val="000000"/>
          <w:sz w:val="24"/>
          <w:szCs w:val="24"/>
          <w:shd w:val="clear" w:color="auto" w:fill="FFFFFF"/>
        </w:rPr>
        <w:t>10.06.2015. Njoftimi p</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r k</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t</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 xml:space="preserve"> mbledhje </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sht</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 xml:space="preserve"> b</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r</w:t>
      </w:r>
      <w:r w:rsidR="00295FA4" w:rsidRPr="00EE510E">
        <w:rPr>
          <w:rFonts w:ascii="Palatino Linotype" w:hAnsi="Palatino Linotype" w:cs="Calibri"/>
          <w:bCs/>
          <w:color w:val="000000"/>
          <w:sz w:val="24"/>
          <w:szCs w:val="24"/>
          <w:shd w:val="clear" w:color="auto" w:fill="FFFFFF"/>
        </w:rPr>
        <w:t>ë</w:t>
      </w:r>
      <w:r w:rsidR="00F702F7" w:rsidRPr="00EE510E">
        <w:rPr>
          <w:rFonts w:ascii="Palatino Linotype" w:hAnsi="Palatino Linotype" w:cs="Calibri"/>
          <w:bCs/>
          <w:color w:val="000000"/>
          <w:sz w:val="24"/>
          <w:szCs w:val="24"/>
          <w:shd w:val="clear" w:color="auto" w:fill="FFFFFF"/>
        </w:rPr>
        <w:t xml:space="preserve"> </w:t>
      </w:r>
      <w:r w:rsidRPr="00EE510E">
        <w:rPr>
          <w:rFonts w:ascii="Palatino Linotype" w:hAnsi="Palatino Linotype" w:cs="Calibri"/>
          <w:bCs/>
          <w:color w:val="000000"/>
          <w:sz w:val="24"/>
          <w:szCs w:val="24"/>
          <w:shd w:val="clear" w:color="auto" w:fill="FFFFFF"/>
        </w:rPr>
        <w:t>dy dit</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 xml:space="preserve"> m</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 xml:space="preserve"> her</w:t>
      </w:r>
      <w:r w:rsidR="00295FA4" w:rsidRPr="00EE510E">
        <w:rPr>
          <w:rFonts w:ascii="Palatino Linotype" w:hAnsi="Palatino Linotype" w:cs="Calibri"/>
          <w:bCs/>
          <w:color w:val="000000"/>
          <w:sz w:val="24"/>
          <w:szCs w:val="24"/>
          <w:shd w:val="clear" w:color="auto" w:fill="FFFFFF"/>
        </w:rPr>
        <w:t>ë</w:t>
      </w:r>
      <w:r w:rsidRPr="00EE510E">
        <w:rPr>
          <w:rFonts w:ascii="Palatino Linotype" w:hAnsi="Palatino Linotype" w:cs="Calibri"/>
          <w:bCs/>
          <w:color w:val="000000"/>
          <w:sz w:val="24"/>
          <w:szCs w:val="24"/>
          <w:shd w:val="clear" w:color="auto" w:fill="FFFFFF"/>
        </w:rPr>
        <w:t>t.</w:t>
      </w:r>
      <w:r w:rsidR="00F702F7" w:rsidRPr="00EE510E">
        <w:rPr>
          <w:rFonts w:ascii="Palatino Linotype" w:hAnsi="Palatino Linotype" w:cs="Calibri"/>
          <w:bCs/>
          <w:color w:val="000000"/>
          <w:sz w:val="24"/>
          <w:szCs w:val="24"/>
          <w:shd w:val="clear" w:color="auto" w:fill="FFFFFF"/>
        </w:rPr>
        <w:t xml:space="preserve"> </w:t>
      </w:r>
      <w:r w:rsidR="00E20C42" w:rsidRPr="00EE510E">
        <w:rPr>
          <w:rFonts w:ascii="Palatino Linotype" w:hAnsi="Palatino Linotype" w:cs="Calibri"/>
          <w:bCs/>
          <w:color w:val="000000"/>
          <w:sz w:val="24"/>
          <w:szCs w:val="24"/>
          <w:shd w:val="clear" w:color="auto" w:fill="FFFFFF"/>
        </w:rPr>
        <w:t>Takimi ka pasur karakter</w:t>
      </w:r>
      <w:r w:rsidR="00295FA4" w:rsidRPr="00EE510E">
        <w:rPr>
          <w:rFonts w:ascii="Palatino Linotype" w:hAnsi="Palatino Linotype" w:cs="Calibri"/>
          <w:bCs/>
          <w:color w:val="000000"/>
          <w:sz w:val="24"/>
          <w:szCs w:val="24"/>
          <w:shd w:val="clear" w:color="auto" w:fill="FFFFFF"/>
        </w:rPr>
        <w:t>ë</w:t>
      </w:r>
      <w:r w:rsidR="00E20C42" w:rsidRPr="00EE510E">
        <w:rPr>
          <w:rFonts w:ascii="Palatino Linotype" w:hAnsi="Palatino Linotype" w:cs="Calibri"/>
          <w:bCs/>
          <w:color w:val="000000"/>
          <w:sz w:val="24"/>
          <w:szCs w:val="24"/>
          <w:shd w:val="clear" w:color="auto" w:fill="FFFFFF"/>
        </w:rPr>
        <w:t xml:space="preserve"> solemn, dhe nuk ka pasur ndonj</w:t>
      </w:r>
      <w:r w:rsidR="00295FA4" w:rsidRPr="00EE510E">
        <w:rPr>
          <w:rFonts w:ascii="Palatino Linotype" w:hAnsi="Palatino Linotype" w:cs="Calibri"/>
          <w:bCs/>
          <w:color w:val="000000"/>
          <w:sz w:val="24"/>
          <w:szCs w:val="24"/>
          <w:shd w:val="clear" w:color="auto" w:fill="FFFFFF"/>
        </w:rPr>
        <w:t>ë</w:t>
      </w:r>
      <w:r w:rsidR="00E20C42" w:rsidRPr="00EE510E">
        <w:rPr>
          <w:rFonts w:ascii="Palatino Linotype" w:hAnsi="Palatino Linotype" w:cs="Calibri"/>
          <w:bCs/>
          <w:color w:val="000000"/>
          <w:sz w:val="24"/>
          <w:szCs w:val="24"/>
          <w:shd w:val="clear" w:color="auto" w:fill="FFFFFF"/>
        </w:rPr>
        <w:t xml:space="preserve"> parregull</w:t>
      </w:r>
      <w:r w:rsidR="00295FA4" w:rsidRPr="00EE510E">
        <w:rPr>
          <w:rFonts w:ascii="Palatino Linotype" w:hAnsi="Palatino Linotype" w:cs="Calibri"/>
          <w:bCs/>
          <w:color w:val="000000"/>
          <w:sz w:val="24"/>
          <w:szCs w:val="24"/>
          <w:shd w:val="clear" w:color="auto" w:fill="FFFFFF"/>
        </w:rPr>
        <w:t>ë</w:t>
      </w:r>
      <w:r w:rsidR="00E20C42" w:rsidRPr="00EE510E">
        <w:rPr>
          <w:rFonts w:ascii="Palatino Linotype" w:hAnsi="Palatino Linotype" w:cs="Calibri"/>
          <w:bCs/>
          <w:color w:val="000000"/>
          <w:sz w:val="24"/>
          <w:szCs w:val="24"/>
          <w:shd w:val="clear" w:color="auto" w:fill="FFFFFF"/>
        </w:rPr>
        <w:t>si t</w:t>
      </w:r>
      <w:r w:rsidR="00295FA4" w:rsidRPr="00EE510E">
        <w:rPr>
          <w:rFonts w:ascii="Palatino Linotype" w:hAnsi="Palatino Linotype" w:cs="Calibri"/>
          <w:bCs/>
          <w:color w:val="000000"/>
          <w:sz w:val="24"/>
          <w:szCs w:val="24"/>
          <w:shd w:val="clear" w:color="auto" w:fill="FFFFFF"/>
        </w:rPr>
        <w:t>ë</w:t>
      </w:r>
      <w:r w:rsidR="00E20C42" w:rsidRPr="00EE510E">
        <w:rPr>
          <w:rFonts w:ascii="Palatino Linotype" w:hAnsi="Palatino Linotype" w:cs="Calibri"/>
          <w:bCs/>
          <w:color w:val="000000"/>
          <w:sz w:val="24"/>
          <w:szCs w:val="24"/>
          <w:shd w:val="clear" w:color="auto" w:fill="FFFFFF"/>
        </w:rPr>
        <w:t xml:space="preserve"> evidentuar.</w:t>
      </w:r>
    </w:p>
    <w:p w:rsidR="00E20C42" w:rsidRPr="00EE510E" w:rsidRDefault="00E20C42"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EE510E">
        <w:rPr>
          <w:rFonts w:ascii="Palatino Linotype" w:eastAsia="Times New Roman" w:hAnsi="Palatino Linotype" w:cs="Calibri"/>
          <w:color w:val="222222"/>
          <w:sz w:val="24"/>
          <w:szCs w:val="24"/>
          <w:lang w:val="sq-AL"/>
        </w:rPr>
        <w:t xml:space="preserve">Kuvendi i Komunës, ka mbajtur </w:t>
      </w:r>
      <w:r w:rsidRPr="00AF091B">
        <w:rPr>
          <w:rFonts w:ascii="Palatino Linotype" w:eastAsia="Times New Roman" w:hAnsi="Palatino Linotype" w:cs="Calibri"/>
          <w:b/>
          <w:color w:val="222222"/>
          <w:sz w:val="24"/>
          <w:szCs w:val="24"/>
          <w:lang w:val="sq-AL"/>
        </w:rPr>
        <w:t>seancën e 22-të</w:t>
      </w:r>
      <w:r w:rsidRPr="00EE510E">
        <w:rPr>
          <w:rFonts w:ascii="Palatino Linotype" w:eastAsia="Times New Roman" w:hAnsi="Palatino Linotype" w:cs="Calibri"/>
          <w:color w:val="222222"/>
          <w:sz w:val="24"/>
          <w:szCs w:val="24"/>
          <w:lang w:val="sq-AL"/>
        </w:rPr>
        <w:t xml:space="preserve"> të rregullt</w:t>
      </w:r>
      <w:r w:rsidR="00F702F7" w:rsidRPr="00EE510E">
        <w:rPr>
          <w:rFonts w:ascii="Palatino Linotype" w:eastAsia="Times New Roman" w:hAnsi="Palatino Linotype" w:cs="Calibri"/>
          <w:color w:val="222222"/>
          <w:sz w:val="24"/>
          <w:szCs w:val="24"/>
          <w:lang w:val="sq-AL"/>
        </w:rPr>
        <w:t xml:space="preserve"> </w:t>
      </w:r>
      <w:r w:rsidR="00051E10" w:rsidRPr="00EE510E">
        <w:rPr>
          <w:rFonts w:ascii="Palatino Linotype" w:hAnsi="Palatino Linotype" w:cs="Calibri"/>
          <w:bCs/>
          <w:color w:val="000000"/>
          <w:sz w:val="24"/>
          <w:szCs w:val="24"/>
          <w:shd w:val="clear" w:color="auto" w:fill="FFFFFF"/>
        </w:rPr>
        <w:t>m</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 xml:space="preserve"> 29 Qershor 2015. Thirrja dhe njoftimi i qytetar</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ve p</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r k</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t</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 xml:space="preserve"> mbledhje </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sht</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 xml:space="preserve"> b</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r</w:t>
      </w:r>
      <w:r w:rsidR="00295FA4" w:rsidRPr="00EE510E">
        <w:rPr>
          <w:rFonts w:ascii="Palatino Linotype" w:hAnsi="Palatino Linotype" w:cs="Calibri"/>
          <w:bCs/>
          <w:color w:val="000000"/>
          <w:sz w:val="24"/>
          <w:szCs w:val="24"/>
          <w:shd w:val="clear" w:color="auto" w:fill="FFFFFF"/>
        </w:rPr>
        <w:t>ë</w:t>
      </w:r>
      <w:r w:rsidR="00051E10" w:rsidRPr="00EE510E">
        <w:rPr>
          <w:rFonts w:ascii="Palatino Linotype" w:hAnsi="Palatino Linotype" w:cs="Calibri"/>
          <w:bCs/>
          <w:color w:val="000000"/>
          <w:sz w:val="24"/>
          <w:szCs w:val="24"/>
          <w:shd w:val="clear" w:color="auto" w:fill="FFFFFF"/>
        </w:rPr>
        <w:t xml:space="preserve"> konform rregullave</w:t>
      </w:r>
      <w:r w:rsidR="00051E10" w:rsidRPr="00EE510E">
        <w:rPr>
          <w:rFonts w:ascii="Palatino Linotype" w:eastAsia="Times New Roman" w:hAnsi="Palatino Linotype" w:cs="Calibri"/>
          <w:color w:val="222222"/>
          <w:sz w:val="24"/>
          <w:szCs w:val="24"/>
          <w:lang w:val="sq-AL"/>
        </w:rPr>
        <w:t>.</w:t>
      </w:r>
    </w:p>
    <w:p w:rsidR="00E20C42" w:rsidRPr="00AF091B" w:rsidRDefault="00E20C42" w:rsidP="00DD0B3C">
      <w:pPr>
        <w:shd w:val="clear" w:color="auto" w:fill="FFFFFF"/>
        <w:spacing w:before="240" w:after="240" w:line="360" w:lineRule="auto"/>
        <w:jc w:val="both"/>
        <w:rPr>
          <w:rFonts w:ascii="Palatino Linotype" w:eastAsia="Times New Roman" w:hAnsi="Palatino Linotype" w:cs="Calibri"/>
          <w:sz w:val="24"/>
          <w:szCs w:val="24"/>
        </w:rPr>
      </w:pPr>
      <w:r w:rsidRPr="00AF091B">
        <w:rPr>
          <w:rFonts w:ascii="Palatino Linotype" w:eastAsia="Times New Roman" w:hAnsi="Palatino Linotype" w:cs="Calibri"/>
          <w:sz w:val="24"/>
          <w:szCs w:val="24"/>
          <w:lang w:val="sq-AL"/>
        </w:rPr>
        <w:t>Për më shumë se një orë, këshilltarët e Kuvendit të Komunës, kanë diskutuar rreth përfshirjes në rend të ditës, propozimin për zëvendësimin e një anëtari të Komitetit për Politikë dhe Financa, nga radhët e LDK-së, gjë që kundërshtohej nga opozita. Pas një pauze prej dhjetë minutash, grupi asamblistë i LDK-së, kërko</w:t>
      </w:r>
      <w:r w:rsidR="00F702F7" w:rsidRPr="00AF091B">
        <w:rPr>
          <w:rFonts w:ascii="Palatino Linotype" w:eastAsia="Times New Roman" w:hAnsi="Palatino Linotype" w:cs="Calibri"/>
          <w:sz w:val="24"/>
          <w:szCs w:val="24"/>
          <w:lang w:val="sq-AL"/>
        </w:rPr>
        <w:t>i</w:t>
      </w:r>
      <w:r w:rsidRPr="00AF091B">
        <w:rPr>
          <w:rFonts w:ascii="Palatino Linotype" w:eastAsia="Times New Roman" w:hAnsi="Palatino Linotype" w:cs="Calibri"/>
          <w:sz w:val="24"/>
          <w:szCs w:val="24"/>
          <w:lang w:val="sq-AL"/>
        </w:rPr>
        <w:t xml:space="preserve"> shtyrjen e këtij propozimi për ndonjë seancë tjetër.</w:t>
      </w:r>
    </w:p>
    <w:p w:rsidR="00E20C42" w:rsidRPr="00EE510E" w:rsidRDefault="00E20C42"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AF091B">
        <w:rPr>
          <w:rFonts w:ascii="Palatino Linotype" w:eastAsia="Times New Roman" w:hAnsi="Palatino Linotype" w:cs="Calibri"/>
          <w:sz w:val="24"/>
          <w:szCs w:val="24"/>
          <w:lang w:val="sq-AL"/>
        </w:rPr>
        <w:t xml:space="preserve">Më pas me shumicë votash është larguar nga rendi i ditës, Propozim për miratim paraprak të Vendimit për dhënien në shfrytëzim afatgjatë të pronës komunale dhe </w:t>
      </w:r>
      <w:r w:rsidRPr="00AF091B">
        <w:rPr>
          <w:rFonts w:ascii="Palatino Linotype" w:eastAsia="Times New Roman" w:hAnsi="Palatino Linotype" w:cs="Calibri"/>
          <w:sz w:val="24"/>
          <w:szCs w:val="24"/>
          <w:lang w:val="sq-AL"/>
        </w:rPr>
        <w:lastRenderedPageBreak/>
        <w:t xml:space="preserve">ridestinimi me qëllim të ndërtimit të një çerdheje (kopshti për fëmijë). </w:t>
      </w:r>
      <w:r w:rsidRPr="00AF091B">
        <w:rPr>
          <w:rFonts w:ascii="Palatino Linotype" w:eastAsia="Times New Roman" w:hAnsi="Palatino Linotype" w:cs="Calibri"/>
          <w:sz w:val="24"/>
          <w:szCs w:val="24"/>
        </w:rPr>
        <w:t>Në këtë seancë</w:t>
      </w:r>
      <w:r w:rsidRPr="00EE510E">
        <w:rPr>
          <w:rFonts w:ascii="Palatino Linotype" w:eastAsia="Times New Roman" w:hAnsi="Palatino Linotype" w:cs="Calibri"/>
          <w:color w:val="222222"/>
          <w:sz w:val="24"/>
          <w:szCs w:val="24"/>
        </w:rPr>
        <w:t xml:space="preserve"> është miratuar në parim, Draft-rregullorja për fuqizimin dhe promovimin </w:t>
      </w:r>
      <w:r w:rsidR="00DD0B3C" w:rsidRPr="00EE510E">
        <w:rPr>
          <w:rFonts w:ascii="Palatino Linotype" w:eastAsia="Times New Roman" w:hAnsi="Palatino Linotype" w:cs="Calibri"/>
          <w:color w:val="222222"/>
          <w:sz w:val="24"/>
          <w:szCs w:val="24"/>
        </w:rPr>
        <w:t>e vullnetarizmit në Komunë</w:t>
      </w:r>
      <w:r w:rsidRPr="00EE510E">
        <w:rPr>
          <w:rFonts w:ascii="Palatino Linotype" w:eastAsia="Times New Roman" w:hAnsi="Palatino Linotype" w:cs="Calibri"/>
          <w:color w:val="222222"/>
          <w:sz w:val="24"/>
          <w:szCs w:val="24"/>
        </w:rPr>
        <w:t>, si dhe u miratua Korniza afatmesme buxhetore 2016-2018.</w:t>
      </w:r>
    </w:p>
    <w:p w:rsidR="00E20C42" w:rsidRPr="00EE510E" w:rsidRDefault="00E20C42"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EE510E">
        <w:rPr>
          <w:rFonts w:ascii="Palatino Linotype" w:eastAsia="Times New Roman" w:hAnsi="Palatino Linotype" w:cs="Calibri"/>
          <w:color w:val="222222"/>
          <w:sz w:val="24"/>
          <w:szCs w:val="24"/>
          <w:lang w:val="sq-AL"/>
        </w:rPr>
        <w:t>Po ashtu u diskutua raporti për gjendjen sociale në Komunë, raporti për gjendjen në lëmin e sportit, raporti për gjendjen e</w:t>
      </w:r>
      <w:r w:rsidR="00F702F7" w:rsidRPr="00EE510E">
        <w:rPr>
          <w:rFonts w:ascii="Palatino Linotype" w:eastAsia="Times New Roman" w:hAnsi="Palatino Linotype" w:cs="Calibri"/>
          <w:color w:val="222222"/>
          <w:sz w:val="24"/>
          <w:szCs w:val="24"/>
          <w:lang w:val="sq-AL"/>
        </w:rPr>
        <w:t xml:space="preserve"> </w:t>
      </w:r>
      <w:r w:rsidRPr="00EE510E">
        <w:rPr>
          <w:rFonts w:ascii="Palatino Linotype" w:eastAsia="Times New Roman" w:hAnsi="Palatino Linotype" w:cs="Calibri"/>
          <w:color w:val="222222"/>
          <w:sz w:val="24"/>
          <w:szCs w:val="24"/>
          <w:lang w:val="sq-AL"/>
        </w:rPr>
        <w:t>blegtorisë, raporti për planifikimin dhe realizimin e mbjelljeve vjeshtore dhe pranverore 2015 dhe raporti për dinamikën erealizimit të investimeve kapitale për periudhën janar-maj 2015.</w:t>
      </w:r>
    </w:p>
    <w:p w:rsidR="00E20C42" w:rsidRPr="00EE510E" w:rsidRDefault="00E20C42"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EE510E">
        <w:rPr>
          <w:rFonts w:ascii="Palatino Linotype" w:eastAsia="Times New Roman" w:hAnsi="Palatino Linotype" w:cs="Calibri"/>
          <w:color w:val="222222"/>
          <w:sz w:val="24"/>
          <w:szCs w:val="24"/>
          <w:lang w:val="sq-AL"/>
        </w:rPr>
        <w:t>Me kërkesë të asamblistëve, drejtori i Drejtorisë së Planifikimit dhe Urbanizmit, është paraqitur me një informatë për investimet në sheshin kryesor të qytetit, ku sipas tij vonesa në përfundimin e punimeve është për shkak të mospagesës nga ana</w:t>
      </w:r>
      <w:r w:rsidR="00F702F7" w:rsidRPr="00EE510E">
        <w:rPr>
          <w:rFonts w:ascii="Palatino Linotype" w:eastAsia="Times New Roman" w:hAnsi="Palatino Linotype" w:cs="Calibri"/>
          <w:color w:val="222222"/>
          <w:sz w:val="24"/>
          <w:szCs w:val="24"/>
          <w:lang w:val="sq-AL"/>
        </w:rPr>
        <w:t xml:space="preserve"> </w:t>
      </w:r>
      <w:r w:rsidRPr="00EE510E">
        <w:rPr>
          <w:rFonts w:ascii="Palatino Linotype" w:eastAsia="Times New Roman" w:hAnsi="Palatino Linotype" w:cs="Calibri"/>
          <w:color w:val="222222"/>
          <w:sz w:val="24"/>
          <w:szCs w:val="24"/>
          <w:lang w:val="sq-AL"/>
        </w:rPr>
        <w:t>e BE-së, për ndryshimet që janë bërë në projekt gjatë realizimit të punëve.</w:t>
      </w:r>
    </w:p>
    <w:p w:rsidR="00E20C42" w:rsidRPr="00EE510E" w:rsidRDefault="00E20C42" w:rsidP="00DD0B3C">
      <w:pPr>
        <w:shd w:val="clear" w:color="auto" w:fill="FFFFFF"/>
        <w:spacing w:before="240" w:after="240" w:line="360" w:lineRule="auto"/>
        <w:jc w:val="both"/>
        <w:rPr>
          <w:rFonts w:ascii="Palatino Linotype" w:eastAsia="Times New Roman" w:hAnsi="Palatino Linotype" w:cs="Calibri"/>
          <w:color w:val="222222"/>
          <w:sz w:val="24"/>
          <w:szCs w:val="24"/>
          <w:lang w:val="sq-AL"/>
        </w:rPr>
      </w:pPr>
      <w:r w:rsidRPr="00EE510E">
        <w:rPr>
          <w:rFonts w:ascii="Palatino Linotype" w:eastAsia="Times New Roman" w:hAnsi="Palatino Linotype" w:cs="Calibri"/>
          <w:color w:val="222222"/>
          <w:sz w:val="24"/>
          <w:szCs w:val="24"/>
          <w:lang w:val="sq-AL"/>
        </w:rPr>
        <w:t>Në përfundim të seancës janë bërë pyetje nga këshilltarët për çështje të ndryshme, rreth ndriçimit publik, qenve endacak, zhbllokimit të  udhëkryqit në qendër të qytetit, rreth parkingjeve publike</w:t>
      </w:r>
      <w:r w:rsidR="00F702F7" w:rsidRPr="00EE510E">
        <w:rPr>
          <w:rFonts w:ascii="Palatino Linotype" w:eastAsia="Times New Roman" w:hAnsi="Palatino Linotype" w:cs="Calibri"/>
          <w:color w:val="222222"/>
          <w:sz w:val="24"/>
          <w:szCs w:val="24"/>
          <w:lang w:val="sq-AL"/>
        </w:rPr>
        <w:t>,</w:t>
      </w:r>
      <w:r w:rsidRPr="00EE510E">
        <w:rPr>
          <w:rFonts w:ascii="Palatino Linotype" w:eastAsia="Times New Roman" w:hAnsi="Palatino Linotype" w:cs="Calibri"/>
          <w:color w:val="222222"/>
          <w:sz w:val="24"/>
          <w:szCs w:val="24"/>
          <w:lang w:val="sq-AL"/>
        </w:rPr>
        <w:t xml:space="preserve"> etj.</w:t>
      </w:r>
    </w:p>
    <w:p w:rsidR="007F72FF" w:rsidRPr="00AF091B" w:rsidRDefault="007F72FF" w:rsidP="00DD0B3C">
      <w:pPr>
        <w:shd w:val="clear" w:color="auto" w:fill="FFFFFF"/>
        <w:spacing w:before="240" w:after="240" w:line="360" w:lineRule="auto"/>
        <w:jc w:val="both"/>
        <w:rPr>
          <w:rFonts w:ascii="Palatino Linotype" w:eastAsia="Times New Roman" w:hAnsi="Palatino Linotype" w:cs="Calibri"/>
          <w:sz w:val="24"/>
          <w:szCs w:val="24"/>
          <w:lang w:val="sq-AL"/>
        </w:rPr>
      </w:pPr>
      <w:r w:rsidRPr="00EE510E">
        <w:rPr>
          <w:rFonts w:ascii="Palatino Linotype" w:eastAsia="Times New Roman" w:hAnsi="Palatino Linotype" w:cs="Calibri"/>
          <w:i/>
          <w:color w:val="222222"/>
          <w:sz w:val="24"/>
          <w:szCs w:val="24"/>
          <w:lang w:val="sq-AL"/>
        </w:rPr>
        <w:t>N</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 xml:space="preserve"> p</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rgjith</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esi, regullorja e pun</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s n</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 xml:space="preserve"> kontura t</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 xml:space="preserve"> p</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rgjith</w:t>
      </w:r>
      <w:r w:rsidR="00295FA4" w:rsidRPr="00EE510E">
        <w:rPr>
          <w:rFonts w:ascii="Palatino Linotype" w:eastAsia="Times New Roman" w:hAnsi="Palatino Linotype" w:cs="Calibri"/>
          <w:i/>
          <w:color w:val="222222"/>
          <w:sz w:val="24"/>
          <w:szCs w:val="24"/>
          <w:lang w:val="sq-AL"/>
        </w:rPr>
        <w:t>ë</w:t>
      </w:r>
      <w:r w:rsidRPr="00EE510E">
        <w:rPr>
          <w:rFonts w:ascii="Palatino Linotype" w:eastAsia="Times New Roman" w:hAnsi="Palatino Linotype" w:cs="Calibri"/>
          <w:i/>
          <w:color w:val="222222"/>
          <w:sz w:val="24"/>
          <w:szCs w:val="24"/>
          <w:lang w:val="sq-AL"/>
        </w:rPr>
        <w:t>shme respektohet, por ng</w:t>
      </w:r>
      <w:r w:rsidR="00F702F7" w:rsidRPr="00EE510E">
        <w:rPr>
          <w:rFonts w:ascii="Palatino Linotype" w:eastAsia="Times New Roman" w:hAnsi="Palatino Linotype" w:cs="Calibri"/>
          <w:i/>
          <w:color w:val="222222"/>
          <w:sz w:val="24"/>
          <w:szCs w:val="24"/>
          <w:lang w:val="sq-AL"/>
        </w:rPr>
        <w:t>e</w:t>
      </w:r>
      <w:r w:rsidRPr="00EE510E">
        <w:rPr>
          <w:rFonts w:ascii="Palatino Linotype" w:eastAsia="Times New Roman" w:hAnsi="Palatino Linotype" w:cs="Calibri"/>
          <w:i/>
          <w:color w:val="222222"/>
          <w:sz w:val="24"/>
          <w:szCs w:val="24"/>
          <w:lang w:val="sq-AL"/>
        </w:rPr>
        <w:t xml:space="preserve">cjet hasen </w:t>
      </w:r>
      <w:r w:rsidRPr="00AF091B">
        <w:rPr>
          <w:rFonts w:ascii="Palatino Linotype" w:eastAsia="Times New Roman" w:hAnsi="Palatino Linotype" w:cs="Calibri"/>
          <w:i/>
          <w:sz w:val="24"/>
          <w:szCs w:val="24"/>
          <w:lang w:val="sq-AL"/>
        </w:rPr>
        <w:t>kryesisht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menaxhimin e asamblesit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ve, minutazh</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n e fjalimeve dhe respektimin e rendit 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dit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s.</w:t>
      </w:r>
      <w:r w:rsidR="005E6AF5" w:rsidRPr="00AF091B">
        <w:rPr>
          <w:rFonts w:ascii="Palatino Linotype" w:eastAsia="Times New Roman" w:hAnsi="Palatino Linotype" w:cs="Calibri"/>
          <w:sz w:val="24"/>
          <w:szCs w:val="24"/>
          <w:lang w:val="sq-AL"/>
        </w:rPr>
        <w:t xml:space="preserve"> Rregullorja e Pun</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s s</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KK, specifikisht</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rregullon rolin e kryesuesit n</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k</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t</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aspekt, duke i dh</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n</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t</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drejt</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n n</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menaxhimin e diskutimit dhe rendit t</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fjalimeve n</w:t>
      </w:r>
      <w:r w:rsidR="00295FA4" w:rsidRPr="00AF091B">
        <w:rPr>
          <w:rFonts w:ascii="Palatino Linotype" w:eastAsia="Times New Roman" w:hAnsi="Palatino Linotype" w:cs="Calibri"/>
          <w:sz w:val="24"/>
          <w:szCs w:val="24"/>
          <w:lang w:val="sq-AL"/>
        </w:rPr>
        <w:t>ë</w:t>
      </w:r>
      <w:r w:rsidR="005E6AF5" w:rsidRPr="00AF091B">
        <w:rPr>
          <w:rFonts w:ascii="Palatino Linotype" w:eastAsia="Times New Roman" w:hAnsi="Palatino Linotype" w:cs="Calibri"/>
          <w:sz w:val="24"/>
          <w:szCs w:val="24"/>
          <w:lang w:val="sq-AL"/>
        </w:rPr>
        <w:t xml:space="preserve"> kuvend.</w:t>
      </w:r>
      <w:r w:rsidR="005E6AF5" w:rsidRPr="00AF091B">
        <w:rPr>
          <w:rStyle w:val="FootnoteReference"/>
          <w:rFonts w:ascii="Palatino Linotype" w:eastAsia="Times New Roman" w:hAnsi="Palatino Linotype" w:cs="Calibri"/>
          <w:sz w:val="24"/>
          <w:szCs w:val="24"/>
          <w:lang w:val="sq-AL"/>
        </w:rPr>
        <w:footnoteReference w:id="23"/>
      </w:r>
    </w:p>
    <w:p w:rsidR="00DD0B3C" w:rsidRPr="00C46EEB" w:rsidRDefault="00DD0B3C" w:rsidP="00DD0B3C">
      <w:pPr>
        <w:shd w:val="clear" w:color="auto" w:fill="FFFFFF"/>
        <w:spacing w:before="240" w:after="240" w:line="360" w:lineRule="auto"/>
        <w:jc w:val="both"/>
        <w:rPr>
          <w:rFonts w:ascii="Palatino Linotype" w:eastAsia="Times New Roman" w:hAnsi="Palatino Linotype" w:cs="Calibri"/>
          <w:sz w:val="24"/>
          <w:szCs w:val="24"/>
          <w:lang w:val="sq-AL"/>
        </w:rPr>
      </w:pPr>
      <w:r w:rsidRPr="00AF091B">
        <w:rPr>
          <w:rFonts w:ascii="Palatino Linotype" w:eastAsia="Times New Roman" w:hAnsi="Palatino Linotype" w:cs="Calibri"/>
          <w:sz w:val="24"/>
          <w:szCs w:val="24"/>
          <w:lang w:val="sq-AL"/>
        </w:rPr>
        <w:t>Roli i p</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rfaq</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sues</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ve 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qytetar</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ve n</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KK kryesisht</w:t>
      </w:r>
      <w:r w:rsidR="00295FA4"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 xml:space="preserve"> </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sht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pak i duksh</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m, nga 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gjitha grupet e k</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shill</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tar</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ve nga shtat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grupet politike, </w:t>
      </w:r>
      <w:r w:rsidR="00F702F7" w:rsidRPr="00AF091B">
        <w:rPr>
          <w:rFonts w:ascii="Palatino Linotype" w:eastAsia="Times New Roman" w:hAnsi="Palatino Linotype" w:cs="Calibri"/>
          <w:i/>
          <w:sz w:val="24"/>
          <w:szCs w:val="24"/>
          <w:lang w:val="sq-AL"/>
        </w:rPr>
        <w:t>jan</w:t>
      </w:r>
      <w:r w:rsidR="00EE510E" w:rsidRPr="00AF091B">
        <w:rPr>
          <w:rFonts w:ascii="Palatino Linotype" w:eastAsia="Times New Roman" w:hAnsi="Palatino Linotype" w:cs="Calibri"/>
          <w:i/>
          <w:sz w:val="24"/>
          <w:szCs w:val="24"/>
          <w:lang w:val="sq-AL"/>
        </w:rPr>
        <w:t>ë</w:t>
      </w:r>
      <w:r w:rsidR="00F702F7" w:rsidRPr="00AF091B">
        <w:rPr>
          <w:rFonts w:ascii="Palatino Linotype" w:eastAsia="Times New Roman" w:hAnsi="Palatino Linotype" w:cs="Calibri"/>
          <w:i/>
          <w:sz w:val="24"/>
          <w:szCs w:val="24"/>
          <w:lang w:val="sq-AL"/>
        </w:rPr>
        <w:t xml:space="preserve"> t</w:t>
      </w:r>
      <w:r w:rsidR="00EE510E" w:rsidRPr="00AF091B">
        <w:rPr>
          <w:rFonts w:ascii="Palatino Linotype" w:eastAsia="Times New Roman" w:hAnsi="Palatino Linotype" w:cs="Calibri"/>
          <w:i/>
          <w:sz w:val="24"/>
          <w:szCs w:val="24"/>
          <w:lang w:val="sq-AL"/>
        </w:rPr>
        <w:t>ë</w:t>
      </w:r>
      <w:r w:rsidR="00F702F7" w:rsidRPr="00AF091B">
        <w:rPr>
          <w:rFonts w:ascii="Palatino Linotype" w:eastAsia="Times New Roman" w:hAnsi="Palatino Linotype" w:cs="Calibri"/>
          <w:i/>
          <w:sz w:val="24"/>
          <w:szCs w:val="24"/>
          <w:lang w:val="sq-AL"/>
        </w:rPr>
        <w:t xml:space="preserve"> pakt</w:t>
      </w:r>
      <w:r w:rsidR="00EE510E" w:rsidRPr="00AF091B">
        <w:rPr>
          <w:rFonts w:ascii="Palatino Linotype" w:eastAsia="Times New Roman" w:hAnsi="Palatino Linotype" w:cs="Calibri"/>
          <w:i/>
          <w:sz w:val="24"/>
          <w:szCs w:val="24"/>
          <w:lang w:val="sq-AL"/>
        </w:rPr>
        <w:t>ë</w:t>
      </w:r>
      <w:r w:rsidR="00F702F7" w:rsidRPr="00AF091B">
        <w:rPr>
          <w:rFonts w:ascii="Palatino Linotype" w:eastAsia="Times New Roman" w:hAnsi="Palatino Linotype" w:cs="Calibri"/>
          <w:i/>
          <w:sz w:val="24"/>
          <w:szCs w:val="24"/>
          <w:lang w:val="sq-AL"/>
        </w:rPr>
        <w:t xml:space="preserve"> </w:t>
      </w:r>
      <w:r w:rsidRPr="00AF091B">
        <w:rPr>
          <w:rFonts w:ascii="Palatino Linotype" w:eastAsia="Times New Roman" w:hAnsi="Palatino Linotype" w:cs="Calibri"/>
          <w:i/>
          <w:sz w:val="24"/>
          <w:szCs w:val="24"/>
          <w:lang w:val="sq-AL"/>
        </w:rPr>
        <w:t>asambl</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ist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t q</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kontribuojn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dhe p</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rfaq</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sojn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drejt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vot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n e qytetar</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ve</w:t>
      </w:r>
      <w:r w:rsidRPr="00AF091B">
        <w:rPr>
          <w:rFonts w:ascii="Palatino Linotype" w:eastAsia="Times New Roman" w:hAnsi="Palatino Linotype" w:cs="Calibri"/>
          <w:sz w:val="24"/>
          <w:szCs w:val="24"/>
          <w:lang w:val="sq-AL"/>
        </w:rPr>
        <w:t xml:space="preserve">. </w:t>
      </w:r>
      <w:r w:rsidR="00F702F7" w:rsidRPr="00AF091B">
        <w:rPr>
          <w:rFonts w:ascii="Palatino Linotype" w:eastAsia="Times New Roman" w:hAnsi="Palatino Linotype" w:cs="Calibri"/>
          <w:sz w:val="24"/>
          <w:szCs w:val="24"/>
          <w:lang w:val="sq-AL"/>
        </w:rPr>
        <w:t>A</w:t>
      </w:r>
      <w:r w:rsidRPr="00AF091B">
        <w:rPr>
          <w:rFonts w:ascii="Palatino Linotype" w:eastAsia="Times New Roman" w:hAnsi="Palatino Linotype" w:cs="Calibri"/>
          <w:sz w:val="24"/>
          <w:szCs w:val="24"/>
          <w:lang w:val="sq-AL"/>
        </w:rPr>
        <w:t>n</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tar</w:t>
      </w:r>
      <w:r w:rsidR="00295FA4"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 xml:space="preserve">t e </w:t>
      </w:r>
      <w:r w:rsidRPr="00AF091B">
        <w:rPr>
          <w:rFonts w:ascii="Palatino Linotype" w:eastAsia="Times New Roman" w:hAnsi="Palatino Linotype" w:cs="Calibri"/>
          <w:sz w:val="24"/>
          <w:szCs w:val="24"/>
          <w:lang w:val="sq-AL"/>
        </w:rPr>
        <w:t xml:space="preserve">kuvendit </w:t>
      </w:r>
      <w:r w:rsidR="00F702F7" w:rsidRPr="00AF091B">
        <w:rPr>
          <w:rFonts w:ascii="Palatino Linotype" w:eastAsia="Times New Roman" w:hAnsi="Palatino Linotype" w:cs="Calibri"/>
          <w:sz w:val="24"/>
          <w:szCs w:val="24"/>
          <w:lang w:val="sq-AL"/>
        </w:rPr>
        <w:t>n</w:t>
      </w:r>
      <w:r w:rsidR="00EE510E"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 xml:space="preserve"> p</w:t>
      </w:r>
      <w:r w:rsidR="00EE510E"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rgjith</w:t>
      </w:r>
      <w:r w:rsidR="00EE510E"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si jan</w:t>
      </w:r>
      <w:r w:rsidR="00EE510E"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rob </w:t>
      </w:r>
      <w:r w:rsidR="00F702F7" w:rsidRPr="00AF091B">
        <w:rPr>
          <w:rFonts w:ascii="Palatino Linotype" w:eastAsia="Times New Roman" w:hAnsi="Palatino Linotype" w:cs="Calibri"/>
          <w:sz w:val="24"/>
          <w:szCs w:val="24"/>
          <w:lang w:val="sq-AL"/>
        </w:rPr>
        <w:t>t</w:t>
      </w:r>
      <w:r w:rsidR="00EE510E" w:rsidRPr="00AF091B">
        <w:rPr>
          <w:rFonts w:ascii="Palatino Linotype" w:eastAsia="Times New Roman" w:hAnsi="Palatino Linotype" w:cs="Calibri"/>
          <w:sz w:val="24"/>
          <w:szCs w:val="24"/>
          <w:lang w:val="sq-AL"/>
        </w:rPr>
        <w:t>ë</w:t>
      </w:r>
      <w:r w:rsidR="00F702F7" w:rsidRPr="00AF091B">
        <w:rPr>
          <w:rFonts w:ascii="Palatino Linotype" w:eastAsia="Times New Roman" w:hAnsi="Palatino Linotype" w:cs="Calibri"/>
          <w:sz w:val="24"/>
          <w:szCs w:val="24"/>
          <w:lang w:val="sq-AL"/>
        </w:rPr>
        <w:t xml:space="preserve"> </w:t>
      </w:r>
      <w:r w:rsidRPr="00AF091B">
        <w:rPr>
          <w:rFonts w:ascii="Palatino Linotype" w:eastAsia="Times New Roman" w:hAnsi="Palatino Linotype" w:cs="Calibri"/>
          <w:sz w:val="24"/>
          <w:szCs w:val="24"/>
          <w:lang w:val="sq-AL"/>
        </w:rPr>
        <w:lastRenderedPageBreak/>
        <w:t>partis</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dh</w:t>
      </w:r>
      <w:r w:rsidR="00AF091B" w:rsidRPr="00AF091B">
        <w:rPr>
          <w:rFonts w:ascii="Palatino Linotype" w:eastAsia="Times New Roman" w:hAnsi="Palatino Linotype" w:cs="Calibri"/>
          <w:sz w:val="24"/>
          <w:szCs w:val="24"/>
          <w:lang w:val="sq-AL"/>
        </w:rPr>
        <w:t>e</w:t>
      </w:r>
      <w:r w:rsidRPr="00AF091B">
        <w:rPr>
          <w:rFonts w:ascii="Palatino Linotype" w:eastAsia="Times New Roman" w:hAnsi="Palatino Linotype" w:cs="Calibri"/>
          <w:sz w:val="24"/>
          <w:szCs w:val="24"/>
          <w:lang w:val="sq-AL"/>
        </w:rPr>
        <w:t xml:space="preserve"> interesit politik partiak, </w:t>
      </w:r>
      <w:r w:rsidR="00621904" w:rsidRPr="00AF091B">
        <w:rPr>
          <w:rFonts w:ascii="Palatino Linotype" w:eastAsia="Times New Roman" w:hAnsi="Palatino Linotype" w:cs="Calibri"/>
          <w:sz w:val="24"/>
          <w:szCs w:val="24"/>
          <w:lang w:val="sq-AL"/>
        </w:rPr>
        <w:t xml:space="preserve">e jo </w:t>
      </w:r>
      <w:r w:rsidRPr="00AF091B">
        <w:rPr>
          <w:rFonts w:ascii="Palatino Linotype" w:eastAsia="Times New Roman" w:hAnsi="Palatino Linotype" w:cs="Calibri"/>
          <w:sz w:val="24"/>
          <w:szCs w:val="24"/>
          <w:lang w:val="sq-AL"/>
        </w:rPr>
        <w:t>z</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i interesave 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qytetar</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ve</w:t>
      </w:r>
      <w:r w:rsidR="00621904" w:rsidRPr="00AF091B">
        <w:rPr>
          <w:rFonts w:ascii="Palatino Linotype" w:eastAsia="Times New Roman" w:hAnsi="Palatino Linotype" w:cs="Calibri"/>
          <w:sz w:val="24"/>
          <w:szCs w:val="24"/>
          <w:lang w:val="sq-AL"/>
        </w:rPr>
        <w:t xml:space="preserve"> p</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r cfar</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 xml:space="preserve"> dhe jan</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 xml:space="preserve"> t</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 xml:space="preserve"> mandatuar</w:t>
      </w:r>
      <w:r w:rsidRPr="00AF091B">
        <w:rPr>
          <w:rFonts w:ascii="Palatino Linotype" w:eastAsia="Times New Roman" w:hAnsi="Palatino Linotype" w:cs="Calibri"/>
          <w:sz w:val="24"/>
          <w:szCs w:val="24"/>
          <w:lang w:val="sq-AL"/>
        </w:rPr>
        <w:t xml:space="preserve">. Madje </w:t>
      </w:r>
      <w:r w:rsidRPr="00AF091B">
        <w:rPr>
          <w:rFonts w:ascii="Palatino Linotype" w:eastAsia="Times New Roman" w:hAnsi="Palatino Linotype" w:cs="Calibri"/>
          <w:i/>
          <w:sz w:val="24"/>
          <w:szCs w:val="24"/>
          <w:lang w:val="sq-AL"/>
        </w:rPr>
        <w:t>dhe kontributi i tyre 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diskutim lidhet kryesisht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m</w:t>
      </w:r>
      <w:r w:rsidR="00F702F7" w:rsidRPr="00AF091B">
        <w:rPr>
          <w:rFonts w:ascii="Palatino Linotype" w:eastAsia="Times New Roman" w:hAnsi="Palatino Linotype" w:cs="Calibri"/>
          <w:i/>
          <w:sz w:val="24"/>
          <w:szCs w:val="24"/>
          <w:lang w:val="sq-AL"/>
        </w:rPr>
        <w:t>e</w:t>
      </w:r>
      <w:r w:rsidRPr="00AF091B">
        <w:rPr>
          <w:rFonts w:ascii="Palatino Linotype" w:eastAsia="Times New Roman" w:hAnsi="Palatino Linotype" w:cs="Calibri"/>
          <w:i/>
          <w:sz w:val="24"/>
          <w:szCs w:val="24"/>
          <w:lang w:val="sq-AL"/>
        </w:rPr>
        <w:t xml:space="preserve"> partit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q</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ata jan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pjes</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e tyre sesa me at</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se cfar</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 xml:space="preserve"> ata p</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rfaq</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i/>
          <w:sz w:val="24"/>
          <w:szCs w:val="24"/>
          <w:lang w:val="sq-AL"/>
        </w:rPr>
        <w:t>sojn</w:t>
      </w:r>
      <w:r w:rsidR="00295FA4" w:rsidRPr="00AF091B">
        <w:rPr>
          <w:rFonts w:ascii="Palatino Linotype" w:eastAsia="Times New Roman" w:hAnsi="Palatino Linotype" w:cs="Calibri"/>
          <w:i/>
          <w:sz w:val="24"/>
          <w:szCs w:val="24"/>
          <w:lang w:val="sq-AL"/>
        </w:rPr>
        <w:t>ë</w:t>
      </w:r>
      <w:r w:rsidRPr="00AF091B">
        <w:rPr>
          <w:rFonts w:ascii="Palatino Linotype" w:eastAsia="Times New Roman" w:hAnsi="Palatino Linotype" w:cs="Calibri"/>
          <w:sz w:val="24"/>
          <w:szCs w:val="24"/>
          <w:lang w:val="sq-AL"/>
        </w:rPr>
        <w:t xml:space="preserve">. Aktiviteti i tyre </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sht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i ul</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t, dhe jan</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kryesisht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personat e njejt</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nga secila parti politike q</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japin kontributin n</w:t>
      </w:r>
      <w:r w:rsidR="00295FA4" w:rsidRPr="00AF091B">
        <w:rPr>
          <w:rFonts w:ascii="Palatino Linotype" w:eastAsia="Times New Roman" w:hAnsi="Palatino Linotype" w:cs="Calibri"/>
          <w:sz w:val="24"/>
          <w:szCs w:val="24"/>
          <w:lang w:val="sq-AL"/>
        </w:rPr>
        <w:t>ë</w:t>
      </w:r>
      <w:r w:rsidRPr="00AF091B">
        <w:rPr>
          <w:rFonts w:ascii="Palatino Linotype" w:eastAsia="Times New Roman" w:hAnsi="Palatino Linotype" w:cs="Calibri"/>
          <w:sz w:val="24"/>
          <w:szCs w:val="24"/>
          <w:lang w:val="sq-AL"/>
        </w:rPr>
        <w:t xml:space="preserve"> diskutim</w:t>
      </w:r>
      <w:r w:rsidR="00621904" w:rsidRPr="00AF091B">
        <w:rPr>
          <w:rFonts w:ascii="Palatino Linotype" w:eastAsia="Times New Roman" w:hAnsi="Palatino Linotype" w:cs="Calibri"/>
          <w:sz w:val="24"/>
          <w:szCs w:val="24"/>
          <w:lang w:val="sq-AL"/>
        </w:rPr>
        <w:t>.</w:t>
      </w:r>
      <w:r w:rsidRPr="00AF091B">
        <w:rPr>
          <w:rFonts w:ascii="Palatino Linotype" w:eastAsia="Times New Roman" w:hAnsi="Palatino Linotype" w:cs="Calibri"/>
          <w:sz w:val="24"/>
          <w:szCs w:val="24"/>
          <w:lang w:val="sq-AL"/>
        </w:rPr>
        <w:t xml:space="preserve"> </w:t>
      </w:r>
      <w:r w:rsidR="00E93D2F" w:rsidRPr="00AF091B">
        <w:rPr>
          <w:rFonts w:ascii="Palatino Linotype" w:eastAsia="Times New Roman" w:hAnsi="Palatino Linotype" w:cs="Calibri"/>
          <w:sz w:val="24"/>
          <w:szCs w:val="24"/>
          <w:lang w:val="sq-AL"/>
        </w:rPr>
        <w:t>Gjat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pes</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seancave 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monitoruara, </w:t>
      </w:r>
      <w:r w:rsidR="00621904" w:rsidRPr="00AF091B">
        <w:rPr>
          <w:rFonts w:ascii="Palatino Linotype" w:eastAsia="Times New Roman" w:hAnsi="Palatino Linotype" w:cs="Calibri"/>
          <w:sz w:val="24"/>
          <w:szCs w:val="24"/>
          <w:lang w:val="sq-AL"/>
        </w:rPr>
        <w:t>sikurse edhe n</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 xml:space="preserve"> seancat e m</w:t>
      </w:r>
      <w:r w:rsidR="00EE510E" w:rsidRPr="00AF091B">
        <w:rPr>
          <w:rFonts w:ascii="Palatino Linotype" w:eastAsia="Times New Roman" w:hAnsi="Palatino Linotype" w:cs="Calibri"/>
          <w:sz w:val="24"/>
          <w:szCs w:val="24"/>
          <w:lang w:val="sq-AL"/>
        </w:rPr>
        <w:t>ë</w:t>
      </w:r>
      <w:r w:rsidR="00621904" w:rsidRPr="00AF091B">
        <w:rPr>
          <w:rFonts w:ascii="Palatino Linotype" w:eastAsia="Times New Roman" w:hAnsi="Palatino Linotype" w:cs="Calibri"/>
          <w:sz w:val="24"/>
          <w:szCs w:val="24"/>
          <w:lang w:val="sq-AL"/>
        </w:rPr>
        <w:t>parshme</w:t>
      </w:r>
      <w:r w:rsidR="00E93D2F" w:rsidRPr="00AF091B">
        <w:rPr>
          <w:rFonts w:ascii="Palatino Linotype" w:eastAsia="Times New Roman" w:hAnsi="Palatino Linotype" w:cs="Calibri"/>
          <w:sz w:val="24"/>
          <w:szCs w:val="24"/>
          <w:lang w:val="sq-AL"/>
        </w:rPr>
        <w:t xml:space="preserve">, </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sht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v</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rejtur q</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ka asambleist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q</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as edhe nj</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her</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vetme nuk kan</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marr</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fjal</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n p</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r diskutim dhe p</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r dh</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nie t</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kontributit, p</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r cfar</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dhe jan</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 xml:space="preserve"> votuar nga qytetar</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t e Mitrovic</w:t>
      </w:r>
      <w:r w:rsidR="00295FA4" w:rsidRPr="00AF091B">
        <w:rPr>
          <w:rFonts w:ascii="Palatino Linotype" w:eastAsia="Times New Roman" w:hAnsi="Palatino Linotype" w:cs="Calibri"/>
          <w:sz w:val="24"/>
          <w:szCs w:val="24"/>
          <w:lang w:val="sq-AL"/>
        </w:rPr>
        <w:t>ë</w:t>
      </w:r>
      <w:r w:rsidR="00E93D2F" w:rsidRPr="00AF091B">
        <w:rPr>
          <w:rFonts w:ascii="Palatino Linotype" w:eastAsia="Times New Roman" w:hAnsi="Palatino Linotype" w:cs="Calibri"/>
          <w:sz w:val="24"/>
          <w:szCs w:val="24"/>
          <w:lang w:val="sq-AL"/>
        </w:rPr>
        <w:t>s.</w:t>
      </w:r>
      <w:r w:rsidR="00EC37AA">
        <w:rPr>
          <w:rFonts w:ascii="Palatino Linotype" w:eastAsia="Times New Roman" w:hAnsi="Palatino Linotype" w:cs="Calibri"/>
          <w:sz w:val="24"/>
          <w:szCs w:val="24"/>
          <w:lang w:val="sq-AL"/>
        </w:rPr>
        <w:t xml:space="preserve"> </w:t>
      </w:r>
      <w:r w:rsidR="00EC37AA" w:rsidRPr="00C46EEB">
        <w:rPr>
          <w:rFonts w:ascii="Palatino Linotype" w:eastAsia="Times New Roman" w:hAnsi="Palatino Linotype" w:cs="Calibri"/>
          <w:sz w:val="24"/>
          <w:szCs w:val="24"/>
          <w:lang w:val="sq-AL"/>
        </w:rPr>
        <w:t>K</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shtu, vihet re se shumica e asambleist</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ve jan</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shum</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t</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pap</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rgatitur madje edhe duke mos lexuar materialin e mbledhjes paraprakisht</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Ata vijn</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n</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takim m</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iden e p</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rgjithshm</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‘sa p</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r t</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ngritur dor</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n, dhe p</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r t`ia b</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r</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 xml:space="preserve"> argatin partis</w:t>
      </w:r>
      <w:r w:rsidR="00C46EEB">
        <w:rPr>
          <w:rFonts w:ascii="Palatino Linotype" w:eastAsia="Times New Roman" w:hAnsi="Palatino Linotype" w:cs="Calibri"/>
          <w:sz w:val="24"/>
          <w:szCs w:val="24"/>
          <w:lang w:val="sq-AL"/>
        </w:rPr>
        <w:t>ë</w:t>
      </w:r>
      <w:r w:rsidR="00EC37AA" w:rsidRPr="00C46EEB">
        <w:rPr>
          <w:rFonts w:ascii="Palatino Linotype" w:eastAsia="Times New Roman" w:hAnsi="Palatino Linotype" w:cs="Calibri"/>
          <w:sz w:val="24"/>
          <w:szCs w:val="24"/>
          <w:lang w:val="sq-AL"/>
        </w:rPr>
        <w:t>’.</w:t>
      </w:r>
    </w:p>
    <w:p w:rsidR="00EC37AA" w:rsidRPr="00C46EEB" w:rsidRDefault="00EC37AA" w:rsidP="00DD0B3C">
      <w:pPr>
        <w:shd w:val="clear" w:color="auto" w:fill="FFFFFF"/>
        <w:spacing w:before="240" w:after="240" w:line="360" w:lineRule="auto"/>
        <w:jc w:val="both"/>
        <w:rPr>
          <w:rFonts w:ascii="Palatino Linotype" w:eastAsia="Times New Roman" w:hAnsi="Palatino Linotype" w:cs="Calibri"/>
          <w:sz w:val="24"/>
          <w:szCs w:val="24"/>
          <w:lang w:val="sq-AL"/>
        </w:rPr>
      </w:pPr>
      <w:r w:rsidRPr="00C46EEB">
        <w:rPr>
          <w:rFonts w:ascii="Palatino Linotype" w:eastAsia="Times New Roman" w:hAnsi="Palatino Linotype" w:cs="Calibri"/>
          <w:sz w:val="24"/>
          <w:szCs w:val="24"/>
          <w:lang w:val="sq-AL"/>
        </w:rPr>
        <w:t>Nj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koh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sisht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temat e nj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sij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vecant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sic </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buxheti i komun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shumica e asambl</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ist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ve nuk imponojn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rkesat e tyre si z</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i qytetar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ve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planifikim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buxhetit. 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tu, </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 tu lavd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ruar aktiviteti i L</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vizjes Vet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vendosje, e cila </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partia e vetme q</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ka imponuar 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rkesat e saj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planifikimin e buxhetit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komun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madje duke b</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nj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analiz</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thuk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secil</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pik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rfshir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buxhetin paraprak, dhe duke arsyetuar me argumet 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rkes</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 e tyre.</w:t>
      </w:r>
      <w:r w:rsidRPr="00C46EEB">
        <w:rPr>
          <w:rStyle w:val="FootnoteReference"/>
          <w:rFonts w:ascii="Palatino Linotype" w:eastAsia="Times New Roman" w:hAnsi="Palatino Linotype" w:cs="Calibri"/>
          <w:sz w:val="24"/>
          <w:szCs w:val="24"/>
          <w:lang w:val="sq-AL"/>
        </w:rPr>
        <w:footnoteReference w:id="24"/>
      </w:r>
    </w:p>
    <w:p w:rsidR="00EC37AA" w:rsidRPr="00C46EEB" w:rsidRDefault="00EC37AA" w:rsidP="00DD0B3C">
      <w:pPr>
        <w:shd w:val="clear" w:color="auto" w:fill="FFFFFF"/>
        <w:spacing w:before="240" w:after="240" w:line="360" w:lineRule="auto"/>
        <w:jc w:val="both"/>
        <w:rPr>
          <w:rFonts w:ascii="Palatino Linotype" w:eastAsia="Times New Roman" w:hAnsi="Palatino Linotype" w:cs="Calibri"/>
          <w:sz w:val="24"/>
          <w:szCs w:val="24"/>
          <w:lang w:val="sq-AL"/>
        </w:rPr>
      </w:pPr>
      <w:r w:rsidRPr="00C46EEB">
        <w:rPr>
          <w:rFonts w:ascii="Palatino Linotype" w:eastAsia="Times New Roman" w:hAnsi="Palatino Linotype" w:cs="Calibri"/>
          <w:sz w:val="24"/>
          <w:szCs w:val="24"/>
          <w:lang w:val="sq-AL"/>
        </w:rPr>
        <w:t>G</w:t>
      </w:r>
      <w:r w:rsidR="00282E91" w:rsidRPr="00C46EEB">
        <w:rPr>
          <w:rFonts w:ascii="Palatino Linotype" w:eastAsia="Times New Roman" w:hAnsi="Palatino Linotype" w:cs="Calibri"/>
          <w:sz w:val="24"/>
          <w:szCs w:val="24"/>
          <w:lang w:val="sq-AL"/>
        </w:rPr>
        <w:t>jithashtu, nj</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 xml:space="preserve"> pik</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 xml:space="preserve"> tejet e r</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n</w:t>
      </w:r>
      <w:r w:rsidRPr="00C46EEB">
        <w:rPr>
          <w:rFonts w:ascii="Palatino Linotype" w:eastAsia="Times New Roman" w:hAnsi="Palatino Linotype" w:cs="Calibri"/>
          <w:sz w:val="24"/>
          <w:szCs w:val="24"/>
          <w:lang w:val="sq-AL"/>
        </w:rPr>
        <w:t>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sishme </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edhe dh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nia e pron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komunal</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 shfryt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zim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k operator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privat. Zakonisht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asambleist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fokusohen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rrethin vicioz politik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operatorit, por jo dhe tek 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sisa q</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ky/ai operator ka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 qytetar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e Mitrovic</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Do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thot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q</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energjia e asambleist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ve shkon kryesisht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gjetjen e animeve politike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operator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ve, por shum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pak b</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het analiz</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mbi 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sin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dhe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rfitimet q</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qytetar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kan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se mirret nj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vendim pro ose</w:t>
      </w:r>
      <w:r w:rsidR="00282E91" w:rsidRPr="00C46EEB">
        <w:rPr>
          <w:rFonts w:ascii="Palatino Linotype" w:eastAsia="Times New Roman" w:hAnsi="Palatino Linotype" w:cs="Calibri"/>
          <w:sz w:val="24"/>
          <w:szCs w:val="24"/>
          <w:lang w:val="sq-AL"/>
        </w:rPr>
        <w:t xml:space="preserve"> contra dh</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nies n</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 xml:space="preserve"> shfryt</w:t>
      </w:r>
      <w:r w:rsidR="00C46EEB">
        <w:rPr>
          <w:rFonts w:ascii="Palatino Linotype" w:eastAsia="Times New Roman" w:hAnsi="Palatino Linotype" w:cs="Calibri"/>
          <w:sz w:val="24"/>
          <w:szCs w:val="24"/>
          <w:lang w:val="sq-AL"/>
        </w:rPr>
        <w:t>ë</w:t>
      </w:r>
      <w:r w:rsidR="00282E91" w:rsidRPr="00C46EEB">
        <w:rPr>
          <w:rFonts w:ascii="Palatino Linotype" w:eastAsia="Times New Roman" w:hAnsi="Palatino Linotype" w:cs="Calibri"/>
          <w:sz w:val="24"/>
          <w:szCs w:val="24"/>
          <w:lang w:val="sq-AL"/>
        </w:rPr>
        <w:t>zim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pron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publike.</w:t>
      </w:r>
    </w:p>
    <w:p w:rsidR="00872148" w:rsidRPr="00EE510E" w:rsidRDefault="00282E91" w:rsidP="00DD0B3C">
      <w:pPr>
        <w:shd w:val="clear" w:color="auto" w:fill="FFFFFF"/>
        <w:spacing w:before="240" w:after="240" w:line="360" w:lineRule="auto"/>
        <w:jc w:val="both"/>
        <w:rPr>
          <w:rFonts w:ascii="Palatino Linotype" w:eastAsia="Times New Roman" w:hAnsi="Palatino Linotype" w:cs="Calibri"/>
          <w:color w:val="222222"/>
          <w:sz w:val="24"/>
          <w:szCs w:val="24"/>
        </w:rPr>
      </w:pPr>
      <w:r w:rsidRPr="00C46EEB">
        <w:rPr>
          <w:rFonts w:ascii="Palatino Linotype" w:eastAsia="Times New Roman" w:hAnsi="Palatino Linotype" w:cs="Calibri"/>
          <w:sz w:val="24"/>
          <w:szCs w:val="24"/>
          <w:lang w:val="sq-AL"/>
        </w:rPr>
        <w:lastRenderedPageBreak/>
        <w:t>Sa i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rket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rolit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ekzekutivit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mbar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vajtjen e pun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s</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Kuvendit, duhet lavd</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ruar prezenca e ekzekutivit dhe drejtor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rkat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mbledhje, megjithat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ka ngecje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dh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nien 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rgjigjeve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parashtruara nga sambleist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ndaj ekzekutivit/drejtorive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rkat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se. </w:t>
      </w:r>
      <w:r w:rsidR="00872148" w:rsidRPr="00EE510E">
        <w:rPr>
          <w:rFonts w:ascii="Palatino Linotype" w:hAnsi="Palatino Linotype" w:cs="Calibri"/>
          <w:sz w:val="24"/>
          <w:szCs w:val="24"/>
        </w:rPr>
        <w:t>Sa i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rket</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rdorimit t</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ve zyrtare, Mitrovica jugore ka nj</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rregullore komunale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rdorim t</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ve</w:t>
      </w:r>
      <w:r w:rsidR="00872148" w:rsidRPr="00EE510E">
        <w:rPr>
          <w:rStyle w:val="FootnoteReference"/>
          <w:rFonts w:ascii="Palatino Linotype" w:hAnsi="Palatino Linotype" w:cs="Calibri"/>
          <w:sz w:val="24"/>
          <w:szCs w:val="24"/>
        </w:rPr>
        <w:footnoteReference w:id="25"/>
      </w:r>
      <w:r w:rsidR="00872148" w:rsidRPr="00EE510E">
        <w:rPr>
          <w:rFonts w:ascii="Palatino Linotype" w:hAnsi="Palatino Linotype" w:cs="Calibri"/>
          <w:sz w:val="24"/>
          <w:szCs w:val="24"/>
        </w:rPr>
        <w:t>, e cila rregullon aspektin e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rdorimit t</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ve n</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N</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territorin e Mitrovic</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s, gjuh</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zyrtare jan</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gjuha shqipe dhe gjuha serbe, kurse gjuha turke ka p</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rdorim zyrtar Brenda institucionit t</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00872148" w:rsidRPr="00EE510E">
        <w:rPr>
          <w:rFonts w:ascii="Palatino Linotype" w:hAnsi="Palatino Linotype" w:cs="Calibri"/>
          <w:sz w:val="24"/>
          <w:szCs w:val="24"/>
        </w:rPr>
        <w:t xml:space="preserve">s. </w:t>
      </w:r>
      <w:r w:rsidR="00872148" w:rsidRPr="00EE510E">
        <w:rPr>
          <w:rFonts w:ascii="Palatino Linotype" w:hAnsi="Palatino Linotype" w:cs="Calibri"/>
          <w:i/>
          <w:sz w:val="24"/>
          <w:szCs w:val="24"/>
        </w:rPr>
        <w:t>N</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KK, kryesisht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p</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rdoret gjuha shqipe, dhe n</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rastet kur </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sht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e nevojshme 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p</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rdoren gjuhet tjera, at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her</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kryesisht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individ</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t duhet siguruar vet</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p</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rkthimin, sepse KK nuk ofron p</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rkthim n</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 xml:space="preserve"> gjuh</w:t>
      </w:r>
      <w:r w:rsidR="00295FA4" w:rsidRPr="00EE510E">
        <w:rPr>
          <w:rFonts w:ascii="Palatino Linotype" w:hAnsi="Palatino Linotype" w:cs="Calibri"/>
          <w:i/>
          <w:sz w:val="24"/>
          <w:szCs w:val="24"/>
        </w:rPr>
        <w:t>ë</w:t>
      </w:r>
      <w:r w:rsidR="00872148" w:rsidRPr="00EE510E">
        <w:rPr>
          <w:rFonts w:ascii="Palatino Linotype" w:hAnsi="Palatino Linotype" w:cs="Calibri"/>
          <w:i/>
          <w:sz w:val="24"/>
          <w:szCs w:val="24"/>
        </w:rPr>
        <w:t>t tjera zyrtare.</w:t>
      </w:r>
    </w:p>
    <w:p w:rsidR="00A3166B" w:rsidRPr="00EE510E" w:rsidRDefault="00514DC3" w:rsidP="00DD0B3C">
      <w:pPr>
        <w:shd w:val="clear" w:color="auto" w:fill="FFFFFF"/>
        <w:spacing w:before="240" w:after="240" w:line="360" w:lineRule="auto"/>
        <w:jc w:val="both"/>
        <w:rPr>
          <w:rFonts w:ascii="Palatino Linotype" w:hAnsi="Palatino Linotype" w:cs="Calibri"/>
          <w:b/>
          <w:sz w:val="24"/>
          <w:szCs w:val="24"/>
        </w:rPr>
      </w:pPr>
      <w:r w:rsidRPr="00EE510E">
        <w:rPr>
          <w:rFonts w:ascii="Palatino Linotype" w:hAnsi="Palatino Linotype" w:cs="Calibri"/>
          <w:b/>
          <w:sz w:val="24"/>
          <w:szCs w:val="24"/>
        </w:rPr>
        <w:t>Ueb-faqja zyrtare e Komun</w:t>
      </w:r>
      <w:r w:rsidR="00295FA4" w:rsidRPr="00EE510E">
        <w:rPr>
          <w:rFonts w:ascii="Palatino Linotype" w:hAnsi="Palatino Linotype" w:cs="Calibri"/>
          <w:b/>
          <w:sz w:val="24"/>
          <w:szCs w:val="24"/>
        </w:rPr>
        <w:t>ë</w:t>
      </w:r>
      <w:r w:rsidRPr="00EE510E">
        <w:rPr>
          <w:rFonts w:ascii="Palatino Linotype" w:hAnsi="Palatino Linotype" w:cs="Calibri"/>
          <w:b/>
          <w:sz w:val="24"/>
          <w:szCs w:val="24"/>
        </w:rPr>
        <w:t xml:space="preserve">s </w:t>
      </w:r>
    </w:p>
    <w:p w:rsidR="00106F09" w:rsidRPr="00EE510E" w:rsidRDefault="00106F09"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Udhëzimi Administrativ për ueb faqet e institucioneve publike është dokument që përcakton standardet, formën, dukjen dhe karakteristikat tjera që duhet të kenë të gjitha ueb faqet e institucioneve publike, duke përfshirë edhe ato të komunave.</w:t>
      </w:r>
    </w:p>
    <w:p w:rsidR="00106F09" w:rsidRPr="00EE510E" w:rsidRDefault="00106F09"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Udhëzimi Administrativ për ueb faqet e institucioneve publike, në përputhje edhe me Ligjin për përdorimin e gjuhëve, obligon të gjitha institucionet publike, duke përshirë edhe komunat, që të gjitha informacionet e publikuara në ueb faqe të jenë në gjuhët zyrtare. Krahas kësaj, ky Udhëzim obligon komunat që këto informacione të jenë të publikuara edhe në gjuhën angleze. </w:t>
      </w:r>
    </w:p>
    <w:p w:rsidR="00106F09" w:rsidRPr="00EE510E" w:rsidRDefault="00106F09" w:rsidP="00DD0B3C">
      <w:pPr>
        <w:spacing w:before="240" w:after="240" w:line="360" w:lineRule="auto"/>
        <w:jc w:val="both"/>
        <w:rPr>
          <w:rFonts w:ascii="Palatino Linotype" w:hAnsi="Palatino Linotype" w:cs="Calibri"/>
          <w:sz w:val="24"/>
          <w:szCs w:val="24"/>
        </w:rPr>
      </w:pPr>
      <w:r w:rsidRPr="00AF091B">
        <w:rPr>
          <w:rFonts w:ascii="Palatino Linotype" w:hAnsi="Palatino Linotype" w:cs="Calibri"/>
          <w:i/>
          <w:sz w:val="24"/>
          <w:szCs w:val="24"/>
        </w:rPr>
        <w:t>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Mitrovic</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w:t>
      </w:r>
      <w:r w:rsidR="00621904" w:rsidRPr="00AF091B">
        <w:rPr>
          <w:rFonts w:ascii="Palatino Linotype" w:hAnsi="Palatino Linotype" w:cs="Calibri"/>
          <w:i/>
          <w:sz w:val="24"/>
          <w:szCs w:val="24"/>
        </w:rPr>
        <w:t xml:space="preserve">ueb </w:t>
      </w:r>
      <w:r w:rsidRPr="00AF091B">
        <w:rPr>
          <w:rFonts w:ascii="Palatino Linotype" w:hAnsi="Palatino Linotype" w:cs="Calibri"/>
          <w:i/>
          <w:sz w:val="24"/>
          <w:szCs w:val="24"/>
        </w:rPr>
        <w:t>faqja zyrtare e komun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s nuk </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sht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e mir</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mbajtur deri 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nivelin e duhur.</w:t>
      </w:r>
      <w:r w:rsidRPr="00EE510E">
        <w:rPr>
          <w:rFonts w:ascii="Palatino Linotype" w:hAnsi="Palatino Linotype" w:cs="Calibri"/>
          <w:sz w:val="24"/>
          <w:szCs w:val="24"/>
        </w:rPr>
        <w:t xml:space="preserve"> Megjith</w:t>
      </w:r>
      <w:r w:rsidR="00295FA4" w:rsidRPr="00EE510E">
        <w:rPr>
          <w:rFonts w:ascii="Palatino Linotype" w:hAnsi="Palatino Linotype" w:cs="Calibri"/>
          <w:sz w:val="24"/>
          <w:szCs w:val="24"/>
        </w:rPr>
        <w:t>ë</w:t>
      </w:r>
      <w:r w:rsidRPr="00EE510E">
        <w:rPr>
          <w:rFonts w:ascii="Palatino Linotype" w:hAnsi="Palatino Linotype" w:cs="Calibri"/>
          <w:sz w:val="24"/>
          <w:szCs w:val="24"/>
        </w:rPr>
        <w:t>se koh</w:t>
      </w:r>
      <w:r w:rsidR="00295FA4" w:rsidRPr="00EE510E">
        <w:rPr>
          <w:rFonts w:ascii="Palatino Linotype" w:hAnsi="Palatino Linotype" w:cs="Calibri"/>
          <w:sz w:val="24"/>
          <w:szCs w:val="24"/>
        </w:rPr>
        <w:t>ë</w:t>
      </w:r>
      <w:r w:rsidRPr="00EE510E">
        <w:rPr>
          <w:rFonts w:ascii="Palatino Linotype" w:hAnsi="Palatino Linotype" w:cs="Calibri"/>
          <w:sz w:val="24"/>
          <w:szCs w:val="24"/>
        </w:rPr>
        <w:t>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fundit jan</w:t>
      </w:r>
      <w:r w:rsidR="00295FA4" w:rsidRPr="00EE510E">
        <w:rPr>
          <w:rFonts w:ascii="Palatino Linotype" w:hAnsi="Palatino Linotype" w:cs="Calibri"/>
          <w:sz w:val="24"/>
          <w:szCs w:val="24"/>
        </w:rPr>
        <w:t>ë</w:t>
      </w:r>
      <w:r w:rsidR="00621904" w:rsidRPr="00EE510E">
        <w:rPr>
          <w:rFonts w:ascii="Palatino Linotype" w:hAnsi="Palatino Linotype" w:cs="Calibri"/>
          <w:sz w:val="24"/>
          <w:szCs w:val="24"/>
        </w:rPr>
        <w:t xml:space="preserve"> </w:t>
      </w:r>
      <w:r w:rsidR="0007726D" w:rsidRPr="00EE510E">
        <w:rPr>
          <w:rFonts w:ascii="Palatino Linotype" w:hAnsi="Palatino Linotype" w:cs="Calibri"/>
          <w:sz w:val="24"/>
          <w:szCs w:val="24"/>
        </w:rPr>
        <w:t>b</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rpjekje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 t`a pasuruar me dokumentacione 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nevojshme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 publikun e gjer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w:t>
      </w:r>
      <w:r w:rsidRPr="00EE510E">
        <w:rPr>
          <w:rFonts w:ascii="Palatino Linotype" w:hAnsi="Palatino Linotype" w:cs="Calibri"/>
          <w:sz w:val="24"/>
          <w:szCs w:val="24"/>
        </w:rPr>
        <w:t xml:space="preserve"> ende ka ngecje sidomos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pasurimin e kategorive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w:t>
      </w:r>
      <w:r w:rsidRPr="00EE510E">
        <w:rPr>
          <w:rFonts w:ascii="Palatino Linotype" w:hAnsi="Palatino Linotype" w:cs="Calibri"/>
          <w:sz w:val="24"/>
          <w:szCs w:val="24"/>
        </w:rPr>
        <w:lastRenderedPageBreak/>
        <w:t xml:space="preserve">ndryshme </w:t>
      </w:r>
      <w:r w:rsidR="00621904" w:rsidRPr="00EE510E">
        <w:rPr>
          <w:rFonts w:ascii="Palatino Linotype" w:hAnsi="Palatino Linotype" w:cs="Calibri"/>
          <w:sz w:val="24"/>
          <w:szCs w:val="24"/>
        </w:rPr>
        <w:t xml:space="preserve">me </w:t>
      </w:r>
      <w:r w:rsidRPr="00EE510E">
        <w:rPr>
          <w:rFonts w:ascii="Palatino Linotype" w:hAnsi="Palatino Linotype" w:cs="Calibri"/>
          <w:sz w:val="24"/>
          <w:szCs w:val="24"/>
        </w:rPr>
        <w:t>inform</w:t>
      </w:r>
      <w:r w:rsidR="0007726D" w:rsidRPr="00EE510E">
        <w:rPr>
          <w:rFonts w:ascii="Palatino Linotype" w:hAnsi="Palatino Linotype" w:cs="Calibri"/>
          <w:sz w:val="24"/>
          <w:szCs w:val="24"/>
        </w:rPr>
        <w:t>acion dhe dokumente 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ndryshme, 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domosdoshme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 qytetar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t</w:t>
      </w:r>
      <w:r w:rsidRPr="00EE510E">
        <w:rPr>
          <w:rFonts w:ascii="Palatino Linotype" w:hAnsi="Palatino Linotype" w:cs="Calibri"/>
          <w:sz w:val="24"/>
          <w:szCs w:val="24"/>
        </w:rPr>
        <w:t>.</w:t>
      </w:r>
    </w:p>
    <w:p w:rsidR="00106F09" w:rsidRPr="00AF091B" w:rsidRDefault="00106F09" w:rsidP="00DD0B3C">
      <w:pPr>
        <w:spacing w:before="240" w:after="240" w:line="360" w:lineRule="auto"/>
        <w:jc w:val="both"/>
        <w:rPr>
          <w:rFonts w:ascii="Palatino Linotype" w:hAnsi="Palatino Linotype" w:cs="Calibri"/>
          <w:i/>
          <w:sz w:val="24"/>
          <w:szCs w:val="24"/>
        </w:rPr>
      </w:pPr>
      <w:r w:rsidRPr="00AF091B">
        <w:rPr>
          <w:rFonts w:ascii="Palatino Linotype" w:hAnsi="Palatino Linotype" w:cs="Calibri"/>
          <w:i/>
          <w:sz w:val="24"/>
          <w:szCs w:val="24"/>
        </w:rPr>
        <w:t>Mungojn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informata p</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r Kabinetin e kryetarit, nuk ka madje as num</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r kontaktues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kabinetit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kryetarit.</w:t>
      </w:r>
      <w:r w:rsidR="00621904" w:rsidRPr="00AF091B">
        <w:rPr>
          <w:rFonts w:ascii="Palatino Linotype" w:hAnsi="Palatino Linotype" w:cs="Calibri"/>
          <w:i/>
          <w:sz w:val="24"/>
          <w:szCs w:val="24"/>
        </w:rPr>
        <w:t xml:space="preserve"> </w:t>
      </w:r>
      <w:r w:rsidRPr="00AF091B">
        <w:rPr>
          <w:rFonts w:ascii="Palatino Linotype" w:hAnsi="Palatino Linotype" w:cs="Calibri"/>
          <w:i/>
          <w:sz w:val="24"/>
          <w:szCs w:val="24"/>
        </w:rPr>
        <w:t>Informatat p</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r drejtorit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nuk rifreskohen, dhe gjithashtu ato q</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vecse mund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gjinden online nuk jan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mir</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mir</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mbajtura</w:t>
      </w:r>
      <w:r w:rsidR="0007726D" w:rsidRPr="00AF091B">
        <w:rPr>
          <w:rFonts w:ascii="Palatino Linotype" w:hAnsi="Palatino Linotype" w:cs="Calibri"/>
          <w:i/>
          <w:sz w:val="24"/>
          <w:szCs w:val="24"/>
        </w:rPr>
        <w:t xml:space="preserve"> dhe t</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 xml:space="preserve"> detajuara</w:t>
      </w:r>
      <w:r w:rsidRPr="00AF091B">
        <w:rPr>
          <w:rFonts w:ascii="Palatino Linotype" w:hAnsi="Palatino Linotype" w:cs="Calibri"/>
          <w:i/>
          <w:sz w:val="24"/>
          <w:szCs w:val="24"/>
        </w:rPr>
        <w:t>.</w:t>
      </w:r>
    </w:p>
    <w:p w:rsidR="00106F09" w:rsidRPr="00EE510E" w:rsidRDefault="00106F09"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Sa </w:t>
      </w:r>
      <w:r w:rsidR="0007726D" w:rsidRPr="00EE510E">
        <w:rPr>
          <w:rFonts w:ascii="Palatino Linotype" w:hAnsi="Palatino Linotype" w:cs="Calibri"/>
          <w:sz w:val="24"/>
          <w:szCs w:val="24"/>
        </w:rPr>
        <w:t>i</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rket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kat</w:t>
      </w:r>
      <w:r w:rsidR="00295FA4" w:rsidRPr="00EE510E">
        <w:rPr>
          <w:rFonts w:ascii="Palatino Linotype" w:hAnsi="Palatino Linotype" w:cs="Calibri"/>
          <w:sz w:val="24"/>
          <w:szCs w:val="24"/>
        </w:rPr>
        <w:t>ë</w:t>
      </w:r>
      <w:r w:rsidRPr="00EE510E">
        <w:rPr>
          <w:rFonts w:ascii="Palatino Linotype" w:hAnsi="Palatino Linotype" w:cs="Calibri"/>
          <w:sz w:val="24"/>
          <w:szCs w:val="24"/>
        </w:rPr>
        <w:t>goris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 Komunal, vlen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rg</w:t>
      </w:r>
      <w:r w:rsidR="00295FA4" w:rsidRPr="00EE510E">
        <w:rPr>
          <w:rFonts w:ascii="Palatino Linotype" w:hAnsi="Palatino Linotype" w:cs="Calibri"/>
          <w:sz w:val="24"/>
          <w:szCs w:val="24"/>
        </w:rPr>
        <w:t>ë</w:t>
      </w:r>
      <w:r w:rsidRPr="00EE510E">
        <w:rPr>
          <w:rFonts w:ascii="Palatino Linotype" w:hAnsi="Palatino Linotype" w:cs="Calibri"/>
          <w:sz w:val="24"/>
          <w:szCs w:val="24"/>
        </w:rPr>
        <w:t>zohet iniciativa e pasurimit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ueb faqes me dokumentacione nd</w:t>
      </w:r>
      <w:r w:rsidR="00295FA4" w:rsidRPr="00EE510E">
        <w:rPr>
          <w:rFonts w:ascii="Palatino Linotype" w:hAnsi="Palatino Linotype" w:cs="Calibri"/>
          <w:sz w:val="24"/>
          <w:szCs w:val="24"/>
        </w:rPr>
        <w:t>ë</w:t>
      </w:r>
      <w:r w:rsidRPr="00EE510E">
        <w:rPr>
          <w:rFonts w:ascii="Palatino Linotype" w:hAnsi="Palatino Linotype" w:cs="Calibri"/>
          <w:sz w:val="24"/>
          <w:szCs w:val="24"/>
        </w:rPr>
        <w:t>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fundi</w:t>
      </w:r>
      <w:r w:rsidR="0007726D" w:rsidRPr="00EE510E">
        <w:rPr>
          <w:rFonts w:ascii="Palatino Linotype" w:hAnsi="Palatino Linotype" w:cs="Calibri"/>
          <w:sz w:val="24"/>
          <w:szCs w:val="24"/>
        </w:rPr>
        <w:t>t, madje dhe procesverbalet e m</w:t>
      </w:r>
      <w:r w:rsidRPr="00EE510E">
        <w:rPr>
          <w:rFonts w:ascii="Palatino Linotype" w:hAnsi="Palatino Linotype" w:cs="Calibri"/>
          <w:sz w:val="24"/>
          <w:szCs w:val="24"/>
        </w:rPr>
        <w:t>bledhjeve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dhe Komitetit p</w:t>
      </w:r>
      <w:r w:rsidR="00295FA4" w:rsidRPr="00EE510E">
        <w:rPr>
          <w:rFonts w:ascii="Palatino Linotype" w:hAnsi="Palatino Linotype" w:cs="Calibri"/>
          <w:sz w:val="24"/>
          <w:szCs w:val="24"/>
        </w:rPr>
        <w:t>ë</w:t>
      </w:r>
      <w:r w:rsidRPr="00EE510E">
        <w:rPr>
          <w:rFonts w:ascii="Palatino Linotype" w:hAnsi="Palatino Linotype" w:cs="Calibri"/>
          <w:sz w:val="24"/>
          <w:szCs w:val="24"/>
        </w:rPr>
        <w:t>r Politik</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dhe Financa </w:t>
      </w:r>
      <w:r w:rsidR="0007726D" w:rsidRPr="00EE510E">
        <w:rPr>
          <w:rFonts w:ascii="Palatino Linotype" w:hAnsi="Palatino Linotype" w:cs="Calibri"/>
          <w:sz w:val="24"/>
          <w:szCs w:val="24"/>
        </w:rPr>
        <w:t xml:space="preserve">tani </w:t>
      </w:r>
      <w:r w:rsidRPr="00EE510E">
        <w:rPr>
          <w:rFonts w:ascii="Palatino Linotype" w:hAnsi="Palatino Linotype" w:cs="Calibri"/>
          <w:sz w:val="24"/>
          <w:szCs w:val="24"/>
        </w:rPr>
        <w:t>mund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gjinden online, megjithat</w:t>
      </w:r>
      <w:r w:rsidR="00295FA4" w:rsidRPr="00EE510E">
        <w:rPr>
          <w:rFonts w:ascii="Palatino Linotype" w:hAnsi="Palatino Linotype" w:cs="Calibri"/>
          <w:sz w:val="24"/>
          <w:szCs w:val="24"/>
        </w:rPr>
        <w:t>ë</w:t>
      </w:r>
      <w:r w:rsidRPr="00EE510E">
        <w:rPr>
          <w:rFonts w:ascii="Palatino Linotype" w:hAnsi="Palatino Linotype" w:cs="Calibri"/>
          <w:sz w:val="24"/>
          <w:szCs w:val="24"/>
        </w:rPr>
        <w:t>, ajo cfar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vihet re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nyra e bashkangjitjes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w:t>
      </w:r>
      <w:r w:rsidR="00295FA4" w:rsidRPr="00EE510E">
        <w:rPr>
          <w:rFonts w:ascii="Palatino Linotype" w:hAnsi="Palatino Linotype" w:cs="Calibri"/>
          <w:sz w:val="24"/>
          <w:szCs w:val="24"/>
        </w:rPr>
        <w:t>ë</w:t>
      </w:r>
      <w:r w:rsidRPr="00EE510E">
        <w:rPr>
          <w:rFonts w:ascii="Palatino Linotype" w:hAnsi="Palatino Linotype" w:cs="Calibri"/>
          <w:sz w:val="24"/>
          <w:szCs w:val="24"/>
        </w:rPr>
        <w:t>tyre dokumenteve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ueb faqe. </w:t>
      </w:r>
      <w:r w:rsidRPr="00AF091B">
        <w:rPr>
          <w:rFonts w:ascii="Palatino Linotype" w:hAnsi="Palatino Linotype" w:cs="Calibri"/>
          <w:i/>
          <w:sz w:val="24"/>
          <w:szCs w:val="24"/>
        </w:rPr>
        <w:t>V</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rehet nj</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munges</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e cil</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suar e njohurive bazike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IT.</w:t>
      </w:r>
      <w:r w:rsidR="00621904" w:rsidRPr="00AF091B">
        <w:rPr>
          <w:rFonts w:ascii="Palatino Linotype" w:hAnsi="Palatino Linotype" w:cs="Calibri"/>
          <w:i/>
          <w:sz w:val="24"/>
          <w:szCs w:val="24"/>
        </w:rPr>
        <w:t xml:space="preserve"> </w:t>
      </w:r>
      <w:r w:rsidRPr="00AF091B">
        <w:rPr>
          <w:rFonts w:ascii="Palatino Linotype" w:hAnsi="Palatino Linotype" w:cs="Calibri"/>
          <w:i/>
          <w:sz w:val="24"/>
          <w:szCs w:val="24"/>
        </w:rPr>
        <w:t>Dokumentet online jan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kryesisht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formatin PDF por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skanuara.</w:t>
      </w:r>
      <w:r w:rsidR="00621904" w:rsidRPr="00AF091B">
        <w:rPr>
          <w:rFonts w:ascii="Palatino Linotype" w:hAnsi="Palatino Linotype" w:cs="Calibri"/>
          <w:i/>
          <w:sz w:val="24"/>
          <w:szCs w:val="24"/>
        </w:rPr>
        <w:t xml:space="preserve"> </w:t>
      </w:r>
      <w:r w:rsidR="006746EE" w:rsidRPr="00AF091B">
        <w:rPr>
          <w:rFonts w:ascii="Palatino Linotype" w:hAnsi="Palatino Linotype" w:cs="Calibri"/>
          <w:i/>
          <w:sz w:val="24"/>
          <w:szCs w:val="24"/>
        </w:rPr>
        <w:t xml:space="preserve">Kjo </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sht</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 xml:space="preserve"> penges</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 xml:space="preserve"> p</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r shfryt</w:t>
      </w:r>
      <w:r w:rsidR="00295FA4" w:rsidRPr="00AF091B">
        <w:rPr>
          <w:rFonts w:ascii="Palatino Linotype" w:hAnsi="Palatino Linotype" w:cs="Calibri"/>
          <w:i/>
          <w:sz w:val="24"/>
          <w:szCs w:val="24"/>
        </w:rPr>
        <w:t>ë</w:t>
      </w:r>
      <w:r w:rsidR="0007726D" w:rsidRPr="00AF091B">
        <w:rPr>
          <w:rFonts w:ascii="Palatino Linotype" w:hAnsi="Palatino Linotype" w:cs="Calibri"/>
          <w:i/>
          <w:sz w:val="24"/>
          <w:szCs w:val="24"/>
        </w:rPr>
        <w:t>zuesit e</w:t>
      </w:r>
      <w:r w:rsidR="006746EE" w:rsidRPr="00AF091B">
        <w:rPr>
          <w:rFonts w:ascii="Palatino Linotype" w:hAnsi="Palatino Linotype" w:cs="Calibri"/>
          <w:i/>
          <w:sz w:val="24"/>
          <w:szCs w:val="24"/>
        </w:rPr>
        <w:t xml:space="preserve"> k</w:t>
      </w:r>
      <w:r w:rsidR="00295FA4" w:rsidRPr="00AF091B">
        <w:rPr>
          <w:rFonts w:ascii="Palatino Linotype" w:hAnsi="Palatino Linotype" w:cs="Calibri"/>
          <w:i/>
          <w:sz w:val="24"/>
          <w:szCs w:val="24"/>
        </w:rPr>
        <w:t>ë</w:t>
      </w:r>
      <w:r w:rsidR="006746EE" w:rsidRPr="00AF091B">
        <w:rPr>
          <w:rFonts w:ascii="Palatino Linotype" w:hAnsi="Palatino Linotype" w:cs="Calibri"/>
          <w:i/>
          <w:sz w:val="24"/>
          <w:szCs w:val="24"/>
        </w:rPr>
        <w:t>tyre dokumenteve, sidomos p</w:t>
      </w:r>
      <w:r w:rsidR="00295FA4" w:rsidRPr="00AF091B">
        <w:rPr>
          <w:rFonts w:ascii="Palatino Linotype" w:hAnsi="Palatino Linotype" w:cs="Calibri"/>
          <w:i/>
          <w:sz w:val="24"/>
          <w:szCs w:val="24"/>
        </w:rPr>
        <w:t>ë</w:t>
      </w:r>
      <w:r w:rsidR="006746EE" w:rsidRPr="00AF091B">
        <w:rPr>
          <w:rFonts w:ascii="Palatino Linotype" w:hAnsi="Palatino Linotype" w:cs="Calibri"/>
          <w:i/>
          <w:sz w:val="24"/>
          <w:szCs w:val="24"/>
        </w:rPr>
        <w:t>r monitoruesit e KK</w:t>
      </w:r>
      <w:r w:rsidR="00621904" w:rsidRPr="00AF091B">
        <w:rPr>
          <w:rFonts w:ascii="Palatino Linotype" w:hAnsi="Palatino Linotype" w:cs="Calibri"/>
          <w:i/>
          <w:sz w:val="24"/>
          <w:szCs w:val="24"/>
        </w:rPr>
        <w:t xml:space="preserve"> dhe gazetar</w:t>
      </w:r>
      <w:r w:rsidR="00EE510E" w:rsidRPr="00AF091B">
        <w:rPr>
          <w:rFonts w:ascii="Palatino Linotype" w:hAnsi="Palatino Linotype" w:cs="Calibri"/>
          <w:i/>
          <w:sz w:val="24"/>
          <w:szCs w:val="24"/>
        </w:rPr>
        <w:t>ë</w:t>
      </w:r>
      <w:r w:rsidR="00621904" w:rsidRPr="00AF091B">
        <w:rPr>
          <w:rFonts w:ascii="Palatino Linotype" w:hAnsi="Palatino Linotype" w:cs="Calibri"/>
          <w:i/>
          <w:sz w:val="24"/>
          <w:szCs w:val="24"/>
        </w:rPr>
        <w:t>t</w:t>
      </w:r>
      <w:r w:rsidR="006746EE" w:rsidRPr="00EE510E">
        <w:rPr>
          <w:rFonts w:ascii="Palatino Linotype" w:hAnsi="Palatino Linotype" w:cs="Calibri"/>
          <w:sz w:val="24"/>
          <w:szCs w:val="24"/>
        </w:rPr>
        <w:t>.</w:t>
      </w:r>
      <w:r w:rsidR="00621904" w:rsidRPr="00EE510E">
        <w:rPr>
          <w:rFonts w:ascii="Palatino Linotype" w:hAnsi="Palatino Linotype" w:cs="Calibri"/>
          <w:sz w:val="24"/>
          <w:szCs w:val="24"/>
        </w:rPr>
        <w:t xml:space="preserve"> </w:t>
      </w:r>
      <w:r w:rsidR="000B6952" w:rsidRPr="00EE510E">
        <w:rPr>
          <w:rFonts w:ascii="Palatino Linotype" w:hAnsi="Palatino Linotype" w:cs="Calibri"/>
          <w:sz w:val="24"/>
          <w:szCs w:val="24"/>
        </w:rPr>
        <w:t>K</w:t>
      </w:r>
      <w:r w:rsidR="006746EE" w:rsidRPr="00EE510E">
        <w:rPr>
          <w:rFonts w:ascii="Palatino Linotype" w:hAnsi="Palatino Linotype" w:cs="Calibri"/>
          <w:sz w:val="24"/>
          <w:szCs w:val="24"/>
        </w:rPr>
        <w:t>jo m</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e bashkangjitjes s</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dokumentacionit 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ueb faqe</w:t>
      </w:r>
      <w:r w:rsidR="006746EE" w:rsidRPr="00EE510E">
        <w:rPr>
          <w:rFonts w:ascii="Palatino Linotype" w:hAnsi="Palatino Linotype" w:cs="Calibri"/>
          <w:sz w:val="24"/>
          <w:szCs w:val="24"/>
        </w:rPr>
        <w:t>jo vet</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m q</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 konsumon</w:t>
      </w:r>
      <w:r w:rsidR="0007726D"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shum</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 koh</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 por dhe </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 jo shum</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 e shfryt</w:t>
      </w:r>
      <w:r w:rsidR="00295FA4" w:rsidRPr="00EE510E">
        <w:rPr>
          <w:rFonts w:ascii="Palatino Linotype" w:hAnsi="Palatino Linotype" w:cs="Calibri"/>
          <w:sz w:val="24"/>
          <w:szCs w:val="24"/>
        </w:rPr>
        <w:t>ë</w:t>
      </w:r>
      <w:r w:rsidR="006746EE" w:rsidRPr="00EE510E">
        <w:rPr>
          <w:rFonts w:ascii="Palatino Linotype" w:hAnsi="Palatino Linotype" w:cs="Calibri"/>
          <w:sz w:val="24"/>
          <w:szCs w:val="24"/>
        </w:rPr>
        <w:t xml:space="preserve">zueshme dhe </w:t>
      </w:r>
      <w:r w:rsidR="0007726D" w:rsidRPr="00EE510E">
        <w:rPr>
          <w:rFonts w:ascii="Palatino Linotype" w:hAnsi="Palatino Linotype" w:cs="Calibri"/>
          <w:sz w:val="24"/>
          <w:szCs w:val="24"/>
        </w:rPr>
        <w:t>jo</w:t>
      </w:r>
      <w:r w:rsidR="006746EE" w:rsidRPr="00EE510E">
        <w:rPr>
          <w:rFonts w:ascii="Palatino Linotype" w:hAnsi="Palatino Linotype" w:cs="Calibri"/>
          <w:sz w:val="24"/>
          <w:szCs w:val="24"/>
        </w:rPr>
        <w:t>efiqiente.</w:t>
      </w:r>
    </w:p>
    <w:p w:rsidR="00D51DDD" w:rsidRPr="00EE510E" w:rsidRDefault="00872148"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Ue</w:t>
      </w:r>
      <w:r w:rsidR="0007726D" w:rsidRPr="00EE510E">
        <w:rPr>
          <w:rFonts w:ascii="Palatino Linotype" w:hAnsi="Palatino Linotype" w:cs="Calibri"/>
          <w:sz w:val="24"/>
          <w:szCs w:val="24"/>
        </w:rPr>
        <w:t>b faqja e komun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s sic u cek dhe </w:t>
      </w:r>
      <w:r w:rsidRPr="00EE510E">
        <w:rPr>
          <w:rFonts w:ascii="Palatino Linotype" w:hAnsi="Palatino Linotype" w:cs="Calibri"/>
          <w:sz w:val="24"/>
          <w:szCs w:val="24"/>
        </w:rPr>
        <w:t>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lart</w:t>
      </w:r>
      <w:r w:rsidR="00295FA4" w:rsidRPr="00EE510E">
        <w:rPr>
          <w:rFonts w:ascii="Palatino Linotype" w:hAnsi="Palatino Linotype" w:cs="Calibri"/>
          <w:sz w:val="24"/>
          <w:szCs w:val="24"/>
        </w:rPr>
        <w:t>ë</w:t>
      </w:r>
      <w:r w:rsidR="00AF091B">
        <w:rPr>
          <w:rFonts w:ascii="Palatino Linotype" w:hAnsi="Palatino Linotype" w:cs="Calibri"/>
          <w:sz w:val="24"/>
          <w:szCs w:val="24"/>
        </w:rPr>
        <w:t xml:space="preserv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pasuruar me dokumentacion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n shqipe, </w:t>
      </w:r>
      <w:r w:rsidR="00AF091B">
        <w:rPr>
          <w:rFonts w:ascii="Palatino Linotype" w:hAnsi="Palatino Linotype" w:cs="Calibri"/>
          <w:sz w:val="24"/>
          <w:szCs w:val="24"/>
        </w:rPr>
        <w:t xml:space="preserve">kurse </w:t>
      </w:r>
      <w:r w:rsidRPr="00AF091B">
        <w:rPr>
          <w:rFonts w:ascii="Palatino Linotype" w:hAnsi="Palatino Linotype" w:cs="Calibri"/>
          <w:i/>
          <w:sz w:val="24"/>
          <w:szCs w:val="24"/>
        </w:rPr>
        <w:t>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gjuh</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n serbe dokumentacioni dhe informatat jan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mjaft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pak</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ta dhe jan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kryesisht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t</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vjetra, kurse n</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 xml:space="preserve"> gjuh</w:t>
      </w:r>
      <w:r w:rsidR="00295FA4" w:rsidRPr="00AF091B">
        <w:rPr>
          <w:rFonts w:ascii="Palatino Linotype" w:hAnsi="Palatino Linotype" w:cs="Calibri"/>
          <w:i/>
          <w:sz w:val="24"/>
          <w:szCs w:val="24"/>
        </w:rPr>
        <w:t>ë</w:t>
      </w:r>
      <w:r w:rsidRPr="00AF091B">
        <w:rPr>
          <w:rFonts w:ascii="Palatino Linotype" w:hAnsi="Palatino Linotype" w:cs="Calibri"/>
          <w:i/>
          <w:sz w:val="24"/>
          <w:szCs w:val="24"/>
        </w:rPr>
        <w:t>n turke pothuajse nuk ka kurfar informacioni</w:t>
      </w:r>
      <w:r w:rsidR="00750351" w:rsidRPr="00AF091B">
        <w:rPr>
          <w:rFonts w:ascii="Palatino Linotype" w:hAnsi="Palatino Linotype" w:cs="Calibri"/>
          <w:i/>
          <w:sz w:val="24"/>
          <w:szCs w:val="24"/>
        </w:rPr>
        <w:t>,</w:t>
      </w:r>
      <w:r w:rsidR="00750351" w:rsidRPr="00EE510E">
        <w:rPr>
          <w:rFonts w:ascii="Palatino Linotype" w:hAnsi="Palatino Linotype" w:cs="Calibri"/>
          <w:sz w:val="24"/>
          <w:szCs w:val="24"/>
        </w:rPr>
        <w:t xml:space="preserve"> edhe pse nj</w:t>
      </w:r>
      <w:r w:rsidR="00EE510E">
        <w:rPr>
          <w:rFonts w:ascii="Palatino Linotype" w:hAnsi="Palatino Linotype" w:cs="Calibri"/>
          <w:sz w:val="24"/>
          <w:szCs w:val="24"/>
        </w:rPr>
        <w:t>ë</w:t>
      </w:r>
      <w:r w:rsidR="00750351" w:rsidRPr="00EE510E">
        <w:rPr>
          <w:rFonts w:ascii="Palatino Linotype" w:hAnsi="Palatino Linotype" w:cs="Calibri"/>
          <w:sz w:val="24"/>
          <w:szCs w:val="24"/>
        </w:rPr>
        <w:t xml:space="preserve"> gj</w:t>
      </w:r>
      <w:r w:rsidR="00EE510E">
        <w:rPr>
          <w:rFonts w:ascii="Palatino Linotype" w:hAnsi="Palatino Linotype" w:cs="Calibri"/>
          <w:sz w:val="24"/>
          <w:szCs w:val="24"/>
        </w:rPr>
        <w:t>ë</w:t>
      </w:r>
      <w:r w:rsidR="00750351" w:rsidRPr="00EE510E">
        <w:rPr>
          <w:rFonts w:ascii="Palatino Linotype" w:hAnsi="Palatino Linotype" w:cs="Calibri"/>
          <w:sz w:val="24"/>
          <w:szCs w:val="24"/>
        </w:rPr>
        <w:t xml:space="preserve"> e till</w:t>
      </w:r>
      <w:r w:rsidR="00EE510E">
        <w:rPr>
          <w:rFonts w:ascii="Palatino Linotype" w:hAnsi="Palatino Linotype" w:cs="Calibri"/>
          <w:sz w:val="24"/>
          <w:szCs w:val="24"/>
        </w:rPr>
        <w:t>ë</w:t>
      </w:r>
      <w:r w:rsidR="00750351" w:rsidRPr="00EE510E">
        <w:rPr>
          <w:rFonts w:ascii="Palatino Linotype" w:hAnsi="Palatino Linotype" w:cs="Calibri"/>
          <w:sz w:val="24"/>
          <w:szCs w:val="24"/>
        </w:rPr>
        <w:t xml:space="preserve"> </w:t>
      </w:r>
      <w:r w:rsidR="00EE510E">
        <w:rPr>
          <w:rFonts w:ascii="Palatino Linotype" w:hAnsi="Palatino Linotype" w:cs="Calibri"/>
          <w:sz w:val="24"/>
          <w:szCs w:val="24"/>
        </w:rPr>
        <w:t>ë</w:t>
      </w:r>
      <w:r w:rsidR="00750351" w:rsidRPr="00EE510E">
        <w:rPr>
          <w:rFonts w:ascii="Palatino Linotype" w:hAnsi="Palatino Linotype" w:cs="Calibri"/>
          <w:sz w:val="24"/>
          <w:szCs w:val="24"/>
        </w:rPr>
        <w:t>sht</w:t>
      </w:r>
      <w:r w:rsidR="00EE510E">
        <w:rPr>
          <w:rFonts w:ascii="Palatino Linotype" w:hAnsi="Palatino Linotype" w:cs="Calibri"/>
          <w:sz w:val="24"/>
          <w:szCs w:val="24"/>
        </w:rPr>
        <w:t>ë</w:t>
      </w:r>
      <w:r w:rsidR="00750351" w:rsidRPr="00EE510E">
        <w:rPr>
          <w:rFonts w:ascii="Palatino Linotype" w:hAnsi="Palatino Linotype" w:cs="Calibri"/>
          <w:sz w:val="24"/>
          <w:szCs w:val="24"/>
        </w:rPr>
        <w:t xml:space="preserve"> e p</w:t>
      </w:r>
      <w:r w:rsidR="00EE510E">
        <w:rPr>
          <w:rFonts w:ascii="Palatino Linotype" w:hAnsi="Palatino Linotype" w:cs="Calibri"/>
          <w:sz w:val="24"/>
          <w:szCs w:val="24"/>
        </w:rPr>
        <w:t>ë</w:t>
      </w:r>
      <w:r w:rsidR="00750351" w:rsidRPr="00EE510E">
        <w:rPr>
          <w:rFonts w:ascii="Palatino Linotype" w:hAnsi="Palatino Linotype" w:cs="Calibri"/>
          <w:sz w:val="24"/>
          <w:szCs w:val="24"/>
        </w:rPr>
        <w:t xml:space="preserve">rcaktuar me rregulloren </w:t>
      </w:r>
      <w:r w:rsidR="00750351" w:rsidRPr="00EE510E">
        <w:rPr>
          <w:rFonts w:ascii="Palatino Linotype" w:hAnsi="Palatino Linotype"/>
          <w:sz w:val="24"/>
          <w:szCs w:val="24"/>
        </w:rPr>
        <w:t>Nr. 03/2009, p</w:t>
      </w:r>
      <w:r w:rsidR="00EE510E">
        <w:rPr>
          <w:rFonts w:ascii="Palatino Linotype" w:hAnsi="Palatino Linotype"/>
          <w:sz w:val="24"/>
          <w:szCs w:val="24"/>
        </w:rPr>
        <w:t>ë</w:t>
      </w:r>
      <w:r w:rsidR="00750351" w:rsidRPr="00EE510E">
        <w:rPr>
          <w:rFonts w:ascii="Palatino Linotype" w:hAnsi="Palatino Linotype"/>
          <w:sz w:val="24"/>
          <w:szCs w:val="24"/>
        </w:rPr>
        <w:t>r p</w:t>
      </w:r>
      <w:r w:rsidR="00EE510E">
        <w:rPr>
          <w:rFonts w:ascii="Palatino Linotype" w:hAnsi="Palatino Linotype"/>
          <w:sz w:val="24"/>
          <w:szCs w:val="24"/>
        </w:rPr>
        <w:t>ë</w:t>
      </w:r>
      <w:r w:rsidR="00750351" w:rsidRPr="00EE510E">
        <w:rPr>
          <w:rFonts w:ascii="Palatino Linotype" w:hAnsi="Palatino Linotype"/>
          <w:sz w:val="24"/>
          <w:szCs w:val="24"/>
        </w:rPr>
        <w:t>rdorim t</w:t>
      </w:r>
      <w:r w:rsidR="00EE510E">
        <w:rPr>
          <w:rFonts w:ascii="Palatino Linotype" w:hAnsi="Palatino Linotype"/>
          <w:sz w:val="24"/>
          <w:szCs w:val="24"/>
        </w:rPr>
        <w:t>ë</w:t>
      </w:r>
      <w:r w:rsidR="00750351" w:rsidRPr="00EE510E">
        <w:rPr>
          <w:rFonts w:ascii="Palatino Linotype" w:hAnsi="Palatino Linotype"/>
          <w:sz w:val="24"/>
          <w:szCs w:val="24"/>
        </w:rPr>
        <w:t xml:space="preserve"> gjuh</w:t>
      </w:r>
      <w:r w:rsidR="00EE510E">
        <w:rPr>
          <w:rFonts w:ascii="Palatino Linotype" w:hAnsi="Palatino Linotype"/>
          <w:sz w:val="24"/>
          <w:szCs w:val="24"/>
        </w:rPr>
        <w:t>ë</w:t>
      </w:r>
      <w:r w:rsidR="00537F6C">
        <w:rPr>
          <w:rFonts w:ascii="Palatino Linotype" w:hAnsi="Palatino Linotype"/>
          <w:sz w:val="24"/>
          <w:szCs w:val="24"/>
        </w:rPr>
        <w:t xml:space="preserve">ve, </w:t>
      </w:r>
      <w:r w:rsidR="00537F6C" w:rsidRPr="00537F6C">
        <w:rPr>
          <w:rFonts w:ascii="Palatino Linotype" w:hAnsi="Palatino Linotype"/>
          <w:sz w:val="24"/>
          <w:szCs w:val="24"/>
        </w:rPr>
        <w:t xml:space="preserve">Ligji Nr. 02/L-37 </w:t>
      </w:r>
      <w:r w:rsidR="00537F6C">
        <w:rPr>
          <w:rFonts w:ascii="Palatino Linotype" w:hAnsi="Palatino Linotype"/>
          <w:sz w:val="24"/>
          <w:szCs w:val="24"/>
        </w:rPr>
        <w:t>p</w:t>
      </w:r>
      <w:r w:rsidR="00676207">
        <w:rPr>
          <w:rFonts w:ascii="Palatino Linotype" w:hAnsi="Palatino Linotype"/>
          <w:sz w:val="24"/>
          <w:szCs w:val="24"/>
        </w:rPr>
        <w:t>ë</w:t>
      </w:r>
      <w:r w:rsidR="00537F6C">
        <w:rPr>
          <w:rFonts w:ascii="Palatino Linotype" w:hAnsi="Palatino Linotype"/>
          <w:sz w:val="24"/>
          <w:szCs w:val="24"/>
        </w:rPr>
        <w:t>r p</w:t>
      </w:r>
      <w:r w:rsidR="00676207">
        <w:rPr>
          <w:rFonts w:ascii="Palatino Linotype" w:hAnsi="Palatino Linotype"/>
          <w:sz w:val="24"/>
          <w:szCs w:val="24"/>
        </w:rPr>
        <w:t>ë</w:t>
      </w:r>
      <w:r w:rsidR="00537F6C">
        <w:rPr>
          <w:rFonts w:ascii="Palatino Linotype" w:hAnsi="Palatino Linotype"/>
          <w:sz w:val="24"/>
          <w:szCs w:val="24"/>
        </w:rPr>
        <w:t>rdorimin e gjuh</w:t>
      </w:r>
      <w:r w:rsidR="00676207">
        <w:rPr>
          <w:rFonts w:ascii="Palatino Linotype" w:hAnsi="Palatino Linotype"/>
          <w:sz w:val="24"/>
          <w:szCs w:val="24"/>
        </w:rPr>
        <w:t>ë</w:t>
      </w:r>
      <w:r w:rsidR="00537F6C">
        <w:rPr>
          <w:rFonts w:ascii="Palatino Linotype" w:hAnsi="Palatino Linotype"/>
          <w:sz w:val="24"/>
          <w:szCs w:val="24"/>
        </w:rPr>
        <w:t>ve dhe l</w:t>
      </w:r>
      <w:r w:rsidR="00750351" w:rsidRPr="00537F6C">
        <w:rPr>
          <w:rFonts w:ascii="Palatino Linotype" w:hAnsi="Palatino Linotype"/>
          <w:sz w:val="24"/>
          <w:szCs w:val="24"/>
        </w:rPr>
        <w:t>igjin p</w:t>
      </w:r>
      <w:r w:rsidR="00EE510E" w:rsidRPr="00537F6C">
        <w:rPr>
          <w:rFonts w:ascii="Palatino Linotype" w:hAnsi="Palatino Linotype"/>
          <w:sz w:val="24"/>
          <w:szCs w:val="24"/>
        </w:rPr>
        <w:t>ë</w:t>
      </w:r>
      <w:r w:rsidR="00750351" w:rsidRPr="00537F6C">
        <w:rPr>
          <w:rFonts w:ascii="Palatino Linotype" w:hAnsi="Palatino Linotype"/>
          <w:sz w:val="24"/>
          <w:szCs w:val="24"/>
        </w:rPr>
        <w:t>r Ueb faqet</w:t>
      </w:r>
      <w:r w:rsidR="00537F6C">
        <w:rPr>
          <w:rFonts w:ascii="Palatino Linotype" w:hAnsi="Palatino Linotype"/>
          <w:sz w:val="24"/>
          <w:szCs w:val="24"/>
        </w:rPr>
        <w:t>.</w:t>
      </w:r>
      <w:r w:rsidR="00750351" w:rsidRPr="00537F6C">
        <w:rPr>
          <w:rFonts w:ascii="Palatino Linotype" w:hAnsi="Palatino Linotype"/>
          <w:sz w:val="24"/>
          <w:szCs w:val="24"/>
        </w:rPr>
        <w:t xml:space="preserve">  </w:t>
      </w:r>
    </w:p>
    <w:p w:rsidR="00D51DDD" w:rsidRPr="00EE510E" w:rsidRDefault="00D51DDD" w:rsidP="00DD0B3C">
      <w:p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Vlen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rg</w:t>
      </w:r>
      <w:r w:rsidR="00295FA4" w:rsidRPr="00EE510E">
        <w:rPr>
          <w:rFonts w:ascii="Palatino Linotype" w:hAnsi="Palatino Linotype" w:cs="Calibri"/>
          <w:sz w:val="24"/>
          <w:szCs w:val="24"/>
        </w:rPr>
        <w:t>ë</w:t>
      </w:r>
      <w:r w:rsidRPr="00EE510E">
        <w:rPr>
          <w:rFonts w:ascii="Palatino Linotype" w:hAnsi="Palatino Linotype" w:cs="Calibri"/>
          <w:sz w:val="24"/>
          <w:szCs w:val="24"/>
        </w:rPr>
        <w:t>zohet se Ueb faqja 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s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leht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cas</w:t>
      </w:r>
      <w:r w:rsidR="00295FA4" w:rsidRPr="00EE510E">
        <w:rPr>
          <w:rFonts w:ascii="Palatino Linotype" w:hAnsi="Palatino Linotype" w:cs="Calibri"/>
          <w:sz w:val="24"/>
          <w:szCs w:val="24"/>
        </w:rPr>
        <w:t>ë</w:t>
      </w:r>
      <w:r w:rsidRPr="00EE510E">
        <w:rPr>
          <w:rFonts w:ascii="Palatino Linotype" w:hAnsi="Palatino Linotype" w:cs="Calibri"/>
          <w:sz w:val="24"/>
          <w:szCs w:val="24"/>
        </w:rPr>
        <w:t>shme, dhe gjithashtu ajo mund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vizitohet edhe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hyrje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ambientit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s, nga </w:t>
      </w:r>
      <w:r w:rsidR="0007726D" w:rsidRPr="00EE510E">
        <w:rPr>
          <w:rFonts w:ascii="Palatino Linotype" w:hAnsi="Palatino Linotype" w:cs="Calibri"/>
          <w:sz w:val="24"/>
          <w:szCs w:val="24"/>
        </w:rPr>
        <w:t>qytetar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shkojn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 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marr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sh</w:t>
      </w:r>
      <w:r w:rsidR="00295FA4" w:rsidRPr="00EE510E">
        <w:rPr>
          <w:rFonts w:ascii="Palatino Linotype" w:hAnsi="Palatino Linotype" w:cs="Calibri"/>
          <w:sz w:val="24"/>
          <w:szCs w:val="24"/>
        </w:rPr>
        <w:t>ë</w:t>
      </w:r>
      <w:r w:rsidRPr="00EE510E">
        <w:rPr>
          <w:rFonts w:ascii="Palatino Linotype" w:hAnsi="Palatino Linotype" w:cs="Calibri"/>
          <w:sz w:val="24"/>
          <w:szCs w:val="24"/>
        </w:rPr>
        <w:t>rbime komunale, sepse Komuna ka ofruar p</w:t>
      </w:r>
      <w:r w:rsidR="00295FA4" w:rsidRPr="00EE510E">
        <w:rPr>
          <w:rFonts w:ascii="Palatino Linotype" w:hAnsi="Palatino Linotype" w:cs="Calibri"/>
          <w:sz w:val="24"/>
          <w:szCs w:val="24"/>
        </w:rPr>
        <w:t>ë</w:t>
      </w:r>
      <w:r w:rsidRPr="00EE510E">
        <w:rPr>
          <w:rFonts w:ascii="Palatino Linotype" w:hAnsi="Palatino Linotype" w:cs="Calibri"/>
          <w:sz w:val="24"/>
          <w:szCs w:val="24"/>
        </w:rPr>
        <w:t>r qytetar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nj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ekran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hyrje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institucionit, </w:t>
      </w:r>
      <w:r w:rsidR="00537F6C">
        <w:rPr>
          <w:rFonts w:ascii="Palatino Linotype" w:hAnsi="Palatino Linotype" w:cs="Calibri"/>
          <w:sz w:val="24"/>
          <w:szCs w:val="24"/>
        </w:rPr>
        <w:t>i</w:t>
      </w:r>
      <w:r w:rsidR="00750351" w:rsidRPr="00EE510E">
        <w:rPr>
          <w:rFonts w:ascii="Palatino Linotype" w:hAnsi="Palatino Linotype" w:cs="Calibri"/>
          <w:sz w:val="24"/>
          <w:szCs w:val="24"/>
        </w:rPr>
        <w:t xml:space="preserve"> </w:t>
      </w:r>
      <w:r w:rsidR="0007726D" w:rsidRPr="00EE510E">
        <w:rPr>
          <w:rFonts w:ascii="Palatino Linotype" w:hAnsi="Palatino Linotype" w:cs="Calibri"/>
          <w:sz w:val="24"/>
          <w:szCs w:val="24"/>
        </w:rPr>
        <w:t xml:space="preserve">cili </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00621904" w:rsidRPr="00EE510E">
        <w:rPr>
          <w:rFonts w:ascii="Palatino Linotype" w:hAnsi="Palatino Linotype" w:cs="Calibri"/>
          <w:sz w:val="24"/>
          <w:szCs w:val="24"/>
        </w:rPr>
        <w:t xml:space="preserve"> </w:t>
      </w:r>
      <w:r w:rsidRPr="00EE510E">
        <w:rPr>
          <w:rFonts w:ascii="Palatino Linotype" w:hAnsi="Palatino Linotype" w:cs="Calibri"/>
          <w:sz w:val="24"/>
          <w:szCs w:val="24"/>
        </w:rPr>
        <w:t>leht</w:t>
      </w:r>
      <w:r w:rsidR="00295FA4" w:rsidRPr="00EE510E">
        <w:rPr>
          <w:rFonts w:ascii="Palatino Linotype" w:hAnsi="Palatino Linotype" w:cs="Calibri"/>
          <w:sz w:val="24"/>
          <w:szCs w:val="24"/>
        </w:rPr>
        <w:t>ë</w:t>
      </w:r>
      <w:r w:rsidRPr="00EE510E">
        <w:rPr>
          <w:rFonts w:ascii="Palatino Linotype" w:hAnsi="Palatino Linotype" w:cs="Calibri"/>
          <w:sz w:val="24"/>
          <w:szCs w:val="24"/>
        </w:rPr>
        <w:t>sisht</w:t>
      </w:r>
      <w:r w:rsidR="00295FA4" w:rsidRPr="00EE510E">
        <w:rPr>
          <w:rFonts w:ascii="Palatino Linotype" w:hAnsi="Palatino Linotype" w:cs="Calibri"/>
          <w:sz w:val="24"/>
          <w:szCs w:val="24"/>
        </w:rPr>
        <w:t>ë</w:t>
      </w:r>
      <w:r w:rsidR="00621904" w:rsidRPr="00EE510E">
        <w:rPr>
          <w:rFonts w:ascii="Palatino Linotype" w:hAnsi="Palatino Linotype" w:cs="Calibri"/>
          <w:sz w:val="24"/>
          <w:szCs w:val="24"/>
        </w:rPr>
        <w:t xml:space="preserve"> </w:t>
      </w:r>
      <w:r w:rsidR="0007726D" w:rsidRPr="00EE510E">
        <w:rPr>
          <w:rFonts w:ascii="Palatino Linotype" w:hAnsi="Palatino Linotype" w:cs="Calibri"/>
          <w:sz w:val="24"/>
          <w:szCs w:val="24"/>
        </w:rPr>
        <w:t xml:space="preserve">i </w:t>
      </w:r>
      <w:r w:rsidRPr="00EE510E">
        <w:rPr>
          <w:rFonts w:ascii="Palatino Linotype" w:hAnsi="Palatino Linotype" w:cs="Calibri"/>
          <w:sz w:val="24"/>
          <w:szCs w:val="24"/>
        </w:rPr>
        <w:t>p</w:t>
      </w:r>
      <w:r w:rsidR="00295FA4" w:rsidRPr="00EE510E">
        <w:rPr>
          <w:rFonts w:ascii="Palatino Linotype" w:hAnsi="Palatino Linotype" w:cs="Calibri"/>
          <w:sz w:val="24"/>
          <w:szCs w:val="24"/>
        </w:rPr>
        <w:t>ë</w:t>
      </w:r>
      <w:r w:rsidRPr="00EE510E">
        <w:rPr>
          <w:rFonts w:ascii="Palatino Linotype" w:hAnsi="Palatino Linotype" w:cs="Calibri"/>
          <w:sz w:val="24"/>
          <w:szCs w:val="24"/>
        </w:rPr>
        <w:t>rdorsh</w:t>
      </w:r>
      <w:r w:rsidR="00295FA4" w:rsidRPr="00EE510E">
        <w:rPr>
          <w:rFonts w:ascii="Palatino Linotype" w:hAnsi="Palatino Linotype" w:cs="Calibri"/>
          <w:sz w:val="24"/>
          <w:szCs w:val="24"/>
        </w:rPr>
        <w:t>ë</w:t>
      </w:r>
      <w:r w:rsidRPr="00EE510E">
        <w:rPr>
          <w:rFonts w:ascii="Palatino Linotype" w:hAnsi="Palatino Linotype" w:cs="Calibri"/>
          <w:sz w:val="24"/>
          <w:szCs w:val="24"/>
        </w:rPr>
        <w:t>m.</w:t>
      </w:r>
    </w:p>
    <w:p w:rsidR="00941B26" w:rsidRPr="00EE510E" w:rsidRDefault="00941B26" w:rsidP="00DD0B3C">
      <w:pPr>
        <w:spacing w:before="240" w:after="240" w:line="360" w:lineRule="auto"/>
        <w:jc w:val="both"/>
        <w:rPr>
          <w:rFonts w:ascii="Palatino Linotype" w:hAnsi="Palatino Linotype" w:cs="Calibri"/>
          <w:b/>
          <w:sz w:val="24"/>
          <w:szCs w:val="24"/>
        </w:rPr>
      </w:pPr>
      <w:r w:rsidRPr="00EE510E">
        <w:rPr>
          <w:rFonts w:ascii="Palatino Linotype" w:hAnsi="Palatino Linotype" w:cs="Calibri"/>
          <w:b/>
          <w:sz w:val="24"/>
          <w:szCs w:val="24"/>
        </w:rPr>
        <w:lastRenderedPageBreak/>
        <w:t>VROJTIMET/TË GJETURAT E MONITORIMIT DIREKT TË KUVENDIT</w:t>
      </w:r>
    </w:p>
    <w:p w:rsidR="0007726D" w:rsidRPr="00EE510E" w:rsidRDefault="00D51DDD"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Kuvendi Komunal i Mitrovic</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s jugore,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bashk</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punues dhe mir</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pret iniciativat qytetare dhe t</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shoq</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ris</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civile, </w:t>
      </w:r>
      <w:r w:rsidR="0007726D" w:rsidRPr="00EE510E">
        <w:rPr>
          <w:rFonts w:ascii="Palatino Linotype" w:hAnsi="Palatino Linotype" w:cs="Calibri"/>
          <w:sz w:val="24"/>
          <w:szCs w:val="24"/>
        </w:rPr>
        <w:t>takimet leht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paracaktohen dhe gjithashtu sygjerimet e OSHC</w:t>
      </w:r>
      <w:r w:rsidR="008F792D" w:rsidRPr="00EE510E">
        <w:rPr>
          <w:rFonts w:ascii="Palatino Linotype" w:hAnsi="Palatino Linotype" w:cs="Calibri"/>
          <w:sz w:val="24"/>
          <w:szCs w:val="24"/>
        </w:rPr>
        <w:t>-</w:t>
      </w:r>
      <w:r w:rsidR="0007726D" w:rsidRPr="00EE510E">
        <w:rPr>
          <w:rFonts w:ascii="Palatino Linotype" w:hAnsi="Palatino Linotype" w:cs="Calibri"/>
          <w:sz w:val="24"/>
          <w:szCs w:val="24"/>
        </w:rPr>
        <w:t xml:space="preserve">ve </w:t>
      </w:r>
      <w:r w:rsidR="008F792D" w:rsidRPr="00EE510E">
        <w:rPr>
          <w:rFonts w:ascii="Palatino Linotype" w:hAnsi="Palatino Linotype" w:cs="Calibri"/>
          <w:sz w:val="24"/>
          <w:szCs w:val="24"/>
        </w:rPr>
        <w:t xml:space="preserve">kryesisht </w:t>
      </w:r>
      <w:r w:rsidR="0007726D" w:rsidRPr="00EE510E">
        <w:rPr>
          <w:rFonts w:ascii="Palatino Linotype" w:hAnsi="Palatino Linotype" w:cs="Calibri"/>
          <w:sz w:val="24"/>
          <w:szCs w:val="24"/>
        </w:rPr>
        <w:t>mirren 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konsiderat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w:t>
      </w:r>
    </w:p>
    <w:p w:rsidR="00D51DDD" w:rsidRPr="00EE510E" w:rsidRDefault="0007726D"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 xml:space="preserve">Nga takimet e mbajtura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v</w:t>
      </w:r>
      <w:r w:rsidR="00295FA4" w:rsidRPr="00EE510E">
        <w:rPr>
          <w:rFonts w:ascii="Palatino Linotype" w:hAnsi="Palatino Linotype" w:cs="Calibri"/>
          <w:sz w:val="24"/>
          <w:szCs w:val="24"/>
        </w:rPr>
        <w:t>ë</w:t>
      </w:r>
      <w:r w:rsidRPr="00EE510E">
        <w:rPr>
          <w:rFonts w:ascii="Palatino Linotype" w:hAnsi="Palatino Linotype" w:cs="Calibri"/>
          <w:sz w:val="24"/>
          <w:szCs w:val="24"/>
        </w:rPr>
        <w:t>rejtur q</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zyret q</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veprojn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kuad</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r t</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KK kan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ngecje 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mir</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kuptimin e legjislacionit q</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rregullojn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k</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t</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bashk</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punim dhe bashk</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veprim;</w:t>
      </w:r>
    </w:p>
    <w:p w:rsidR="00142CEB" w:rsidRPr="00EE510E" w:rsidRDefault="00407617"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Komuna e Mitrovic</w:t>
      </w:r>
      <w:r w:rsidR="00295FA4" w:rsidRPr="00EE510E">
        <w:rPr>
          <w:rFonts w:ascii="Palatino Linotype" w:hAnsi="Palatino Linotype" w:cs="Calibri"/>
          <w:sz w:val="24"/>
          <w:szCs w:val="24"/>
        </w:rPr>
        <w:t>ë</w:t>
      </w:r>
      <w:r w:rsidRPr="00EE510E">
        <w:rPr>
          <w:rFonts w:ascii="Palatino Linotype" w:hAnsi="Palatino Linotype" w:cs="Calibri"/>
          <w:sz w:val="24"/>
          <w:szCs w:val="24"/>
        </w:rPr>
        <w:t>s informon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qytetar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rreth aktiviteteve dhe takimeve publike,</w:t>
      </w:r>
      <w:r w:rsidR="00621904" w:rsidRPr="00EE510E">
        <w:rPr>
          <w:rFonts w:ascii="Palatino Linotype" w:hAnsi="Palatino Linotype" w:cs="Calibri"/>
          <w:sz w:val="24"/>
          <w:szCs w:val="24"/>
        </w:rPr>
        <w:t xml:space="preserve"> </w:t>
      </w:r>
      <w:r w:rsidRPr="00EE510E">
        <w:rPr>
          <w:rFonts w:ascii="Palatino Linotype" w:hAnsi="Palatino Linotype" w:cs="Calibri"/>
          <w:sz w:val="24"/>
          <w:szCs w:val="24"/>
        </w:rPr>
        <w:t>por</w:t>
      </w:r>
      <w:r w:rsidR="005819F6" w:rsidRPr="00EE510E">
        <w:rPr>
          <w:rFonts w:ascii="Palatino Linotype" w:hAnsi="Palatino Linotype" w:cs="Calibri"/>
          <w:sz w:val="24"/>
          <w:szCs w:val="24"/>
        </w:rPr>
        <w:t xml:space="preserve"> mjetet e tilla të komunikimit nuk kanë arritur të tërheqin vëmendjen dhe interesin e qytetarëve për të qenë prezent në mbledhjet e </w:t>
      </w:r>
      <w:r w:rsidR="0007726D" w:rsidRPr="00EE510E">
        <w:rPr>
          <w:rFonts w:ascii="Palatino Linotype" w:hAnsi="Palatino Linotype" w:cs="Calibri"/>
          <w:sz w:val="24"/>
          <w:szCs w:val="24"/>
        </w:rPr>
        <w:t>Kuvendit K</w:t>
      </w:r>
      <w:r w:rsidRPr="00EE510E">
        <w:rPr>
          <w:rFonts w:ascii="Palatino Linotype" w:hAnsi="Palatino Linotype" w:cs="Calibri"/>
          <w:sz w:val="24"/>
          <w:szCs w:val="24"/>
        </w:rPr>
        <w:t>omunal</w:t>
      </w:r>
      <w:r w:rsidR="005819F6" w:rsidRPr="00EE510E">
        <w:rPr>
          <w:rFonts w:ascii="Palatino Linotype" w:hAnsi="Palatino Linotype" w:cs="Calibri"/>
          <w:sz w:val="24"/>
          <w:szCs w:val="24"/>
        </w:rPr>
        <w:t xml:space="preserve">. </w:t>
      </w:r>
    </w:p>
    <w:p w:rsidR="00DB5431" w:rsidRPr="00EE510E" w:rsidRDefault="00DB5431"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N</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mbledhjet e Kuvendit Komunal kryesisht</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shihen njer</w:t>
      </w:r>
      <w:r w:rsidR="003C0AB3" w:rsidRPr="00EE510E">
        <w:rPr>
          <w:rFonts w:ascii="Palatino Linotype" w:hAnsi="Palatino Linotype" w:cs="Calibri"/>
          <w:sz w:val="24"/>
          <w:szCs w:val="24"/>
        </w:rPr>
        <w:t>ë</w:t>
      </w:r>
      <w:r w:rsidRPr="00EE510E">
        <w:rPr>
          <w:rFonts w:ascii="Palatino Linotype" w:hAnsi="Palatino Linotype" w:cs="Calibri"/>
          <w:sz w:val="24"/>
          <w:szCs w:val="24"/>
        </w:rPr>
        <w:t>z dhe organizata t</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njejta, t</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cilat kryesisht</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informohen nga Zyra e Informimit t</w:t>
      </w:r>
      <w:r w:rsidR="003C0AB3"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3C0AB3" w:rsidRPr="00EE510E">
        <w:rPr>
          <w:rFonts w:ascii="Palatino Linotype" w:hAnsi="Palatino Linotype" w:cs="Calibri"/>
          <w:sz w:val="24"/>
          <w:szCs w:val="24"/>
        </w:rPr>
        <w:t>ë</w:t>
      </w:r>
      <w:r w:rsidRPr="00EE510E">
        <w:rPr>
          <w:rFonts w:ascii="Palatino Linotype" w:hAnsi="Palatino Linotype" w:cs="Calibri"/>
          <w:sz w:val="24"/>
          <w:szCs w:val="24"/>
        </w:rPr>
        <w:t>s p</w:t>
      </w:r>
      <w:r w:rsidR="003C0AB3" w:rsidRPr="00EE510E">
        <w:rPr>
          <w:rFonts w:ascii="Palatino Linotype" w:hAnsi="Palatino Linotype" w:cs="Calibri"/>
          <w:sz w:val="24"/>
          <w:szCs w:val="24"/>
        </w:rPr>
        <w:t>ë</w:t>
      </w:r>
      <w:r w:rsidRPr="00EE510E">
        <w:rPr>
          <w:rFonts w:ascii="Palatino Linotype" w:hAnsi="Palatino Linotype" w:cs="Calibri"/>
          <w:sz w:val="24"/>
          <w:szCs w:val="24"/>
        </w:rPr>
        <w:t>rmes adres</w:t>
      </w:r>
      <w:r w:rsidR="003C0AB3" w:rsidRPr="00EE510E">
        <w:rPr>
          <w:rFonts w:ascii="Palatino Linotype" w:hAnsi="Palatino Linotype" w:cs="Calibri"/>
          <w:sz w:val="24"/>
          <w:szCs w:val="24"/>
        </w:rPr>
        <w:t>ë</w:t>
      </w:r>
      <w:r w:rsidRPr="00EE510E">
        <w:rPr>
          <w:rFonts w:ascii="Palatino Linotype" w:hAnsi="Palatino Linotype" w:cs="Calibri"/>
          <w:sz w:val="24"/>
          <w:szCs w:val="24"/>
        </w:rPr>
        <w:t>s elektronike.</w:t>
      </w:r>
    </w:p>
    <w:p w:rsidR="00142CEB" w:rsidRPr="00EE510E" w:rsidRDefault="00142CEB"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Informimi p</w:t>
      </w:r>
      <w:r w:rsidR="00295FA4" w:rsidRPr="00EE510E">
        <w:rPr>
          <w:rFonts w:ascii="Palatino Linotype" w:hAnsi="Palatino Linotype" w:cs="Calibri"/>
          <w:sz w:val="24"/>
          <w:szCs w:val="24"/>
        </w:rPr>
        <w:t>ë</w:t>
      </w:r>
      <w:r w:rsidRPr="00EE510E">
        <w:rPr>
          <w:rFonts w:ascii="Palatino Linotype" w:hAnsi="Palatino Linotype" w:cs="Calibri"/>
          <w:sz w:val="24"/>
          <w:szCs w:val="24"/>
        </w:rPr>
        <w:t>r takimet e KK b</w:t>
      </w:r>
      <w:r w:rsidR="00295FA4" w:rsidRPr="00EE510E">
        <w:rPr>
          <w:rFonts w:ascii="Palatino Linotype" w:hAnsi="Palatino Linotype" w:cs="Calibri"/>
          <w:sz w:val="24"/>
          <w:szCs w:val="24"/>
        </w:rPr>
        <w:t>ë</w:t>
      </w:r>
      <w:r w:rsidRPr="00EE510E">
        <w:rPr>
          <w:rFonts w:ascii="Palatino Linotype" w:hAnsi="Palatino Linotype" w:cs="Calibri"/>
          <w:sz w:val="24"/>
          <w:szCs w:val="24"/>
        </w:rPr>
        <w:t>het p</w:t>
      </w:r>
      <w:r w:rsidR="00295FA4" w:rsidRPr="00EE510E">
        <w:rPr>
          <w:rFonts w:ascii="Palatino Linotype" w:hAnsi="Palatino Linotype" w:cs="Calibri"/>
          <w:sz w:val="24"/>
          <w:szCs w:val="24"/>
        </w:rPr>
        <w:t>ë</w:t>
      </w:r>
      <w:r w:rsidRPr="00EE510E">
        <w:rPr>
          <w:rFonts w:ascii="Palatino Linotype" w:hAnsi="Palatino Linotype" w:cs="Calibri"/>
          <w:sz w:val="24"/>
          <w:szCs w:val="24"/>
        </w:rPr>
        <w:t>rmes Zyr</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Informimit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s, megjithat</w:t>
      </w:r>
      <w:r w:rsidR="00295FA4" w:rsidRPr="00EE510E">
        <w:rPr>
          <w:rFonts w:ascii="Palatino Linotype" w:hAnsi="Palatino Linotype" w:cs="Calibri"/>
          <w:sz w:val="24"/>
          <w:szCs w:val="24"/>
        </w:rPr>
        <w:t>ë</w:t>
      </w:r>
      <w:r w:rsidRPr="00EE510E">
        <w:rPr>
          <w:rFonts w:ascii="Palatino Linotype" w:hAnsi="Palatino Linotype" w:cs="Calibri"/>
          <w:sz w:val="24"/>
          <w:szCs w:val="24"/>
        </w:rPr>
        <w:t>, afatet p</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 informim nuk jan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respektuar </w:t>
      </w:r>
      <w:r w:rsidRPr="00EE510E">
        <w:rPr>
          <w:rFonts w:ascii="Palatino Linotype" w:hAnsi="Palatino Linotype" w:cs="Calibri"/>
          <w:sz w:val="24"/>
          <w:szCs w:val="24"/>
        </w:rPr>
        <w:t>gjithmon</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,k</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shtu informimi i qytetar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ve </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b</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r</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 xml:space="preserve"> me vones</w:t>
      </w:r>
      <w:r w:rsidR="00295FA4" w:rsidRPr="00EE510E">
        <w:rPr>
          <w:rFonts w:ascii="Palatino Linotype" w:hAnsi="Palatino Linotype" w:cs="Calibri"/>
          <w:sz w:val="24"/>
          <w:szCs w:val="24"/>
        </w:rPr>
        <w:t>ë</w:t>
      </w:r>
      <w:r w:rsidR="0007726D" w:rsidRPr="00EE510E">
        <w:rPr>
          <w:rFonts w:ascii="Palatino Linotype" w:hAnsi="Palatino Linotype" w:cs="Calibri"/>
          <w:sz w:val="24"/>
          <w:szCs w:val="24"/>
        </w:rPr>
        <w:t>;</w:t>
      </w:r>
    </w:p>
    <w:p w:rsidR="00407617" w:rsidRPr="00EE510E" w:rsidRDefault="00407617"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Ndon</w:t>
      </w:r>
      <w:r w:rsidR="00295FA4" w:rsidRPr="00EE510E">
        <w:rPr>
          <w:rFonts w:ascii="Palatino Linotype" w:hAnsi="Palatino Linotype" w:cs="Calibri"/>
          <w:sz w:val="24"/>
          <w:szCs w:val="24"/>
        </w:rPr>
        <w:t>ë</w:t>
      </w:r>
      <w:r w:rsidRPr="00EE510E">
        <w:rPr>
          <w:rFonts w:ascii="Palatino Linotype" w:hAnsi="Palatino Linotype" w:cs="Calibri"/>
          <w:sz w:val="24"/>
          <w:szCs w:val="24"/>
        </w:rPr>
        <w:t>se kordinimi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mes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legjislativit dhe ekzekutivit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Mitrovic</w:t>
      </w:r>
      <w:r w:rsidR="00295FA4" w:rsidRPr="00EE510E">
        <w:rPr>
          <w:rFonts w:ascii="Palatino Linotype" w:hAnsi="Palatino Linotype" w:cs="Calibri"/>
          <w:sz w:val="24"/>
          <w:szCs w:val="24"/>
        </w:rPr>
        <w:t>ëë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nivel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mir</w:t>
      </w:r>
      <w:r w:rsidR="00295FA4" w:rsidRPr="00EE510E">
        <w:rPr>
          <w:rFonts w:ascii="Palatino Linotype" w:hAnsi="Palatino Linotype" w:cs="Calibri"/>
          <w:sz w:val="24"/>
          <w:szCs w:val="24"/>
        </w:rPr>
        <w:t>ë</w:t>
      </w:r>
      <w:r w:rsidRPr="00EE510E">
        <w:rPr>
          <w:rFonts w:ascii="Palatino Linotype" w:hAnsi="Palatino Linotype" w:cs="Calibri"/>
          <w:sz w:val="24"/>
          <w:szCs w:val="24"/>
        </w:rPr>
        <w:t>, megjithat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Kryetari i</w:t>
      </w:r>
      <w:r w:rsidR="0007726D" w:rsidRPr="00EE510E">
        <w:rPr>
          <w:rFonts w:ascii="Palatino Linotype" w:hAnsi="Palatino Linotype" w:cs="Calibri"/>
          <w:sz w:val="24"/>
          <w:szCs w:val="24"/>
        </w:rPr>
        <w:t xml:space="preserve"> Ko</w:t>
      </w:r>
      <w:r w:rsidRPr="00EE510E">
        <w:rPr>
          <w:rFonts w:ascii="Palatino Linotype" w:hAnsi="Palatino Linotype" w:cs="Calibri"/>
          <w:sz w:val="24"/>
          <w:szCs w:val="24"/>
        </w:rPr>
        <w:t>mun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s shpesh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v</w:t>
      </w:r>
      <w:r w:rsidR="00295FA4" w:rsidRPr="00EE510E">
        <w:rPr>
          <w:rFonts w:ascii="Palatino Linotype" w:hAnsi="Palatino Linotype" w:cs="Calibri"/>
          <w:sz w:val="24"/>
          <w:szCs w:val="24"/>
        </w:rPr>
        <w:t>ë</w:t>
      </w:r>
      <w:r w:rsidRPr="00EE510E">
        <w:rPr>
          <w:rFonts w:ascii="Palatino Linotype" w:hAnsi="Palatino Linotype" w:cs="Calibri"/>
          <w:sz w:val="24"/>
          <w:szCs w:val="24"/>
        </w:rPr>
        <w:t>rejtur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interferoj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n e Kuvendit Komunal gjat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seancave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mbajtura;</w:t>
      </w:r>
    </w:p>
    <w:p w:rsidR="00407617" w:rsidRPr="00EE510E" w:rsidRDefault="00407617"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Rregullorja 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 Komunal p</w:t>
      </w:r>
      <w:r w:rsidR="00295FA4" w:rsidRPr="00EE510E">
        <w:rPr>
          <w:rFonts w:ascii="Palatino Linotype" w:hAnsi="Palatino Linotype" w:cs="Calibri"/>
          <w:sz w:val="24"/>
          <w:szCs w:val="24"/>
        </w:rPr>
        <w:t>ë</w:t>
      </w:r>
      <w:r w:rsidRPr="00EE510E">
        <w:rPr>
          <w:rFonts w:ascii="Palatino Linotype" w:hAnsi="Palatino Linotype" w:cs="Calibri"/>
          <w:sz w:val="24"/>
          <w:szCs w:val="24"/>
        </w:rPr>
        <w:t>rcakton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qart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rolin udh</w:t>
      </w:r>
      <w:r w:rsidR="00295FA4" w:rsidRPr="00EE510E">
        <w:rPr>
          <w:rFonts w:ascii="Palatino Linotype" w:hAnsi="Palatino Linotype" w:cs="Calibri"/>
          <w:sz w:val="24"/>
          <w:szCs w:val="24"/>
        </w:rPr>
        <w:t>ë</w:t>
      </w:r>
      <w:r w:rsidRPr="00EE510E">
        <w:rPr>
          <w:rFonts w:ascii="Palatino Linotype" w:hAnsi="Palatino Linotype" w:cs="Calibri"/>
          <w:sz w:val="24"/>
          <w:szCs w:val="24"/>
        </w:rPr>
        <w:t>heq</w:t>
      </w:r>
      <w:r w:rsidR="00295FA4" w:rsidRPr="00EE510E">
        <w:rPr>
          <w:rFonts w:ascii="Palatino Linotype" w:hAnsi="Palatino Linotype" w:cs="Calibri"/>
          <w:sz w:val="24"/>
          <w:szCs w:val="24"/>
        </w:rPr>
        <w:t>ë</w:t>
      </w:r>
      <w:r w:rsidRPr="00EE510E">
        <w:rPr>
          <w:rFonts w:ascii="Palatino Linotype" w:hAnsi="Palatino Linotype" w:cs="Calibri"/>
          <w:sz w:val="24"/>
          <w:szCs w:val="24"/>
        </w:rPr>
        <w:t>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kryesuesit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 por shpesh ky rol nuk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kryer me sukses, dhe nuk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arritur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menaxhohet </w:t>
      </w:r>
      <w:r w:rsidR="0007726D" w:rsidRPr="00EE510E">
        <w:rPr>
          <w:rFonts w:ascii="Palatino Linotype" w:hAnsi="Palatino Linotype" w:cs="Calibri"/>
          <w:sz w:val="24"/>
          <w:szCs w:val="24"/>
        </w:rPr>
        <w:t>seanca</w:t>
      </w:r>
      <w:r w:rsidRPr="00EE510E">
        <w:rPr>
          <w:rFonts w:ascii="Palatino Linotype" w:hAnsi="Palatino Linotype" w:cs="Calibri"/>
          <w:sz w:val="24"/>
          <w:szCs w:val="24"/>
        </w:rPr>
        <w:t xml:space="preserve"> e kuvendit;</w:t>
      </w:r>
    </w:p>
    <w:p w:rsidR="00407617" w:rsidRPr="00EE510E" w:rsidRDefault="00407617"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Rregullorja 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p</w:t>
      </w:r>
      <w:r w:rsidR="00295FA4" w:rsidRPr="00EE510E">
        <w:rPr>
          <w:rFonts w:ascii="Palatino Linotype" w:hAnsi="Palatino Linotype" w:cs="Calibri"/>
          <w:sz w:val="24"/>
          <w:szCs w:val="24"/>
        </w:rPr>
        <w:t>ë</w:t>
      </w:r>
      <w:r w:rsidRPr="00EE510E">
        <w:rPr>
          <w:rFonts w:ascii="Palatino Linotype" w:hAnsi="Palatino Linotype" w:cs="Calibri"/>
          <w:sz w:val="24"/>
          <w:szCs w:val="24"/>
        </w:rPr>
        <w:t>rcakton dhe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Pr="00EE510E">
        <w:rPr>
          <w:rFonts w:ascii="Palatino Linotype" w:hAnsi="Palatino Linotype" w:cs="Calibri"/>
          <w:sz w:val="24"/>
          <w:szCs w:val="24"/>
        </w:rPr>
        <w:t>n e diskutimit, duke pasur p</w:t>
      </w:r>
      <w:r w:rsidR="00295FA4" w:rsidRPr="00EE510E">
        <w:rPr>
          <w:rFonts w:ascii="Palatino Linotype" w:hAnsi="Palatino Linotype" w:cs="Calibri"/>
          <w:sz w:val="24"/>
          <w:szCs w:val="24"/>
        </w:rPr>
        <w:t>ë</w:t>
      </w:r>
      <w:r w:rsidRPr="00EE510E">
        <w:rPr>
          <w:rFonts w:ascii="Palatino Linotype" w:hAnsi="Palatino Linotype" w:cs="Calibri"/>
          <w:sz w:val="24"/>
          <w:szCs w:val="24"/>
        </w:rPr>
        <w:t>r</w:t>
      </w:r>
      <w:r w:rsidR="008F792D" w:rsidRPr="00EE510E">
        <w:rPr>
          <w:rFonts w:ascii="Palatino Linotype" w:hAnsi="Palatino Linotype" w:cs="Calibri"/>
          <w:sz w:val="24"/>
          <w:szCs w:val="24"/>
        </w:rPr>
        <w:t xml:space="preserve"> </w:t>
      </w:r>
      <w:r w:rsidRPr="00EE510E">
        <w:rPr>
          <w:rFonts w:ascii="Palatino Linotype" w:hAnsi="Palatino Linotype" w:cs="Calibri"/>
          <w:sz w:val="24"/>
          <w:szCs w:val="24"/>
        </w:rPr>
        <w:t>baz</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rendin e dit</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seanc</w:t>
      </w:r>
      <w:r w:rsidR="00295FA4" w:rsidRPr="00EE510E">
        <w:rPr>
          <w:rFonts w:ascii="Palatino Linotype" w:hAnsi="Palatino Linotype" w:cs="Calibri"/>
          <w:sz w:val="24"/>
          <w:szCs w:val="24"/>
        </w:rPr>
        <w:t>ë</w:t>
      </w:r>
      <w:r w:rsidRPr="00EE510E">
        <w:rPr>
          <w:rFonts w:ascii="Palatino Linotype" w:hAnsi="Palatino Linotype" w:cs="Calibri"/>
          <w:sz w:val="24"/>
          <w:szCs w:val="24"/>
        </w:rPr>
        <w:t>s, shpesh, 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komunal kan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shkelur k</w:t>
      </w:r>
      <w:r w:rsidR="00295FA4" w:rsidRPr="00EE510E">
        <w:rPr>
          <w:rFonts w:ascii="Palatino Linotype" w:hAnsi="Palatino Linotype" w:cs="Calibri"/>
          <w:sz w:val="24"/>
          <w:szCs w:val="24"/>
        </w:rPr>
        <w:t>ë</w:t>
      </w:r>
      <w:r w:rsidRPr="00EE510E">
        <w:rPr>
          <w:rFonts w:ascii="Palatino Linotype" w:hAnsi="Palatino Linotype" w:cs="Calibri"/>
          <w:sz w:val="24"/>
          <w:szCs w:val="24"/>
        </w:rPr>
        <w:t>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rregullore duke diskutuar pika edhe jasht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rendit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dit</w:t>
      </w:r>
      <w:r w:rsidR="00295FA4" w:rsidRPr="00EE510E">
        <w:rPr>
          <w:rFonts w:ascii="Palatino Linotype" w:hAnsi="Palatino Linotype" w:cs="Calibri"/>
          <w:sz w:val="24"/>
          <w:szCs w:val="24"/>
        </w:rPr>
        <w:t>ë</w:t>
      </w:r>
      <w:r w:rsidRPr="00EE510E">
        <w:rPr>
          <w:rFonts w:ascii="Palatino Linotype" w:hAnsi="Palatino Linotype" w:cs="Calibri"/>
          <w:sz w:val="24"/>
          <w:szCs w:val="24"/>
        </w:rPr>
        <w:t>s;</w:t>
      </w:r>
    </w:p>
    <w:p w:rsidR="00407617" w:rsidRPr="00EE510E" w:rsidRDefault="00407617"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lastRenderedPageBreak/>
        <w:t xml:space="preserve">Gjithashtu,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rregulluar dhe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nyra e marrjes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fjal</w:t>
      </w:r>
      <w:r w:rsidR="00295FA4" w:rsidRPr="00EE510E">
        <w:rPr>
          <w:rFonts w:ascii="Palatino Linotype" w:hAnsi="Palatino Linotype" w:cs="Calibri"/>
          <w:sz w:val="24"/>
          <w:szCs w:val="24"/>
        </w:rPr>
        <w:t>ë</w:t>
      </w:r>
      <w:r w:rsidRPr="00EE510E">
        <w:rPr>
          <w:rFonts w:ascii="Palatino Linotype" w:hAnsi="Palatino Linotype" w:cs="Calibri"/>
          <w:sz w:val="24"/>
          <w:szCs w:val="24"/>
        </w:rPr>
        <w:t>s dhe minutazha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4541BD" w:rsidRPr="00EE510E">
        <w:rPr>
          <w:rFonts w:ascii="Palatino Linotype" w:hAnsi="Palatino Linotype" w:cs="Calibri"/>
          <w:sz w:val="24"/>
          <w:szCs w:val="24"/>
        </w:rPr>
        <w:t>und t</w:t>
      </w:r>
      <w:r w:rsidR="00295FA4" w:rsidRPr="00EE510E">
        <w:rPr>
          <w:rFonts w:ascii="Palatino Linotype" w:hAnsi="Palatino Linotype" w:cs="Calibri"/>
          <w:sz w:val="24"/>
          <w:szCs w:val="24"/>
        </w:rPr>
        <w:t>ë</w:t>
      </w:r>
      <w:r w:rsidR="004541BD" w:rsidRPr="00EE510E">
        <w:rPr>
          <w:rFonts w:ascii="Palatino Linotype" w:hAnsi="Palatino Linotype" w:cs="Calibri"/>
          <w:sz w:val="24"/>
          <w:szCs w:val="24"/>
        </w:rPr>
        <w:t xml:space="preserve"> shfryt</w:t>
      </w:r>
      <w:r w:rsidR="00295FA4" w:rsidRPr="00EE510E">
        <w:rPr>
          <w:rFonts w:ascii="Palatino Linotype" w:hAnsi="Palatino Linotype" w:cs="Calibri"/>
          <w:sz w:val="24"/>
          <w:szCs w:val="24"/>
        </w:rPr>
        <w:t>ë</w:t>
      </w:r>
      <w:r w:rsidR="004541BD" w:rsidRPr="00EE510E">
        <w:rPr>
          <w:rFonts w:ascii="Palatino Linotype" w:hAnsi="Palatino Linotype" w:cs="Calibri"/>
          <w:sz w:val="24"/>
          <w:szCs w:val="24"/>
        </w:rPr>
        <w:t xml:space="preserve">zohet, por </w:t>
      </w:r>
      <w:r w:rsidRPr="00EE510E">
        <w:rPr>
          <w:rFonts w:ascii="Palatino Linotype" w:hAnsi="Palatino Linotype" w:cs="Calibri"/>
          <w:sz w:val="24"/>
          <w:szCs w:val="24"/>
        </w:rPr>
        <w:t>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komunal nuk kan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resopektuar cdo her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w:t>
      </w:r>
      <w:r w:rsidR="00295FA4" w:rsidRPr="00EE510E">
        <w:rPr>
          <w:rFonts w:ascii="Palatino Linotype" w:hAnsi="Palatino Linotype" w:cs="Calibri"/>
          <w:sz w:val="24"/>
          <w:szCs w:val="24"/>
        </w:rPr>
        <w:t>ë</w:t>
      </w:r>
      <w:r w:rsidRPr="00EE510E">
        <w:rPr>
          <w:rFonts w:ascii="Palatino Linotype" w:hAnsi="Palatino Linotype" w:cs="Calibri"/>
          <w:sz w:val="24"/>
          <w:szCs w:val="24"/>
        </w:rPr>
        <w:t>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w:t>
      </w:r>
    </w:p>
    <w:p w:rsidR="004541BD" w:rsidRPr="00EE510E" w:rsidRDefault="004541BD"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e KK, nuk p</w:t>
      </w:r>
      <w:r w:rsidR="00295FA4" w:rsidRPr="00EE510E">
        <w:rPr>
          <w:rFonts w:ascii="Palatino Linotype" w:hAnsi="Palatino Linotype" w:cs="Calibri"/>
          <w:sz w:val="24"/>
          <w:szCs w:val="24"/>
        </w:rPr>
        <w:t>ë</w:t>
      </w:r>
      <w:r w:rsidRPr="00EE510E">
        <w:rPr>
          <w:rFonts w:ascii="Palatino Linotype" w:hAnsi="Palatino Linotype" w:cs="Calibri"/>
          <w:sz w:val="24"/>
          <w:szCs w:val="24"/>
        </w:rPr>
        <w:t>rfaq</w:t>
      </w:r>
      <w:r w:rsidR="00295FA4" w:rsidRPr="00EE510E">
        <w:rPr>
          <w:rFonts w:ascii="Palatino Linotype" w:hAnsi="Palatino Linotype" w:cs="Calibri"/>
          <w:sz w:val="24"/>
          <w:szCs w:val="24"/>
        </w:rPr>
        <w:t>ë</w:t>
      </w:r>
      <w:r w:rsidRPr="00EE510E">
        <w:rPr>
          <w:rFonts w:ascii="Palatino Linotype" w:hAnsi="Palatino Linotype" w:cs="Calibri"/>
          <w:sz w:val="24"/>
          <w:szCs w:val="24"/>
        </w:rPr>
        <w:t>sojn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cdo her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z</w:t>
      </w:r>
      <w:r w:rsidR="00295FA4" w:rsidRPr="00EE510E">
        <w:rPr>
          <w:rFonts w:ascii="Palatino Linotype" w:hAnsi="Palatino Linotype" w:cs="Calibri"/>
          <w:sz w:val="24"/>
          <w:szCs w:val="24"/>
        </w:rPr>
        <w:t>ë</w:t>
      </w:r>
      <w:r w:rsidRPr="00EE510E">
        <w:rPr>
          <w:rFonts w:ascii="Palatino Linotype" w:hAnsi="Palatino Linotype" w:cs="Calibri"/>
          <w:sz w:val="24"/>
          <w:szCs w:val="24"/>
        </w:rPr>
        <w:t>rin e qytetar</w:t>
      </w:r>
      <w:r w:rsidR="00295FA4" w:rsidRPr="00EE510E">
        <w:rPr>
          <w:rFonts w:ascii="Palatino Linotype" w:hAnsi="Palatino Linotype" w:cs="Calibri"/>
          <w:sz w:val="24"/>
          <w:szCs w:val="24"/>
        </w:rPr>
        <w:t>ë</w:t>
      </w:r>
      <w:r w:rsidRPr="00EE510E">
        <w:rPr>
          <w:rFonts w:ascii="Palatino Linotype" w:hAnsi="Palatino Linotype" w:cs="Calibri"/>
          <w:sz w:val="24"/>
          <w:szCs w:val="24"/>
        </w:rPr>
        <w:t>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ata j</w:t>
      </w:r>
      <w:r w:rsidR="008F792D" w:rsidRPr="00EE510E">
        <w:rPr>
          <w:rFonts w:ascii="Palatino Linotype" w:hAnsi="Palatino Linotype" w:cs="Calibri"/>
          <w:sz w:val="24"/>
          <w:szCs w:val="24"/>
        </w:rPr>
        <w:t>a</w:t>
      </w:r>
      <w:r w:rsidRPr="00EE510E">
        <w:rPr>
          <w:rFonts w:ascii="Palatino Linotype" w:hAnsi="Palatino Linotype" w:cs="Calibri"/>
          <w:sz w:val="24"/>
          <w:szCs w:val="24"/>
        </w:rPr>
        <w:t>n</w:t>
      </w:r>
      <w:r w:rsidR="00EE510E">
        <w:rPr>
          <w:rFonts w:ascii="Palatino Linotype" w:hAnsi="Palatino Linotype" w:cs="Calibri"/>
          <w:sz w:val="24"/>
          <w:szCs w:val="24"/>
        </w:rPr>
        <w:t>ë</w:t>
      </w:r>
      <w:r w:rsidRPr="00EE510E">
        <w:rPr>
          <w:rFonts w:ascii="Palatino Linotype" w:hAnsi="Palatino Linotype" w:cs="Calibri"/>
          <w:sz w:val="24"/>
          <w:szCs w:val="24"/>
        </w:rPr>
        <w:t xml:space="preserve"> v</w:t>
      </w:r>
      <w:r w:rsidR="00295FA4" w:rsidRPr="00EE510E">
        <w:rPr>
          <w:rFonts w:ascii="Palatino Linotype" w:hAnsi="Palatino Linotype" w:cs="Calibri"/>
          <w:sz w:val="24"/>
          <w:szCs w:val="24"/>
        </w:rPr>
        <w:t>ë</w:t>
      </w:r>
      <w:r w:rsidRPr="00EE510E">
        <w:rPr>
          <w:rFonts w:ascii="Palatino Linotype" w:hAnsi="Palatino Linotype" w:cs="Calibri"/>
          <w:sz w:val="24"/>
          <w:szCs w:val="24"/>
        </w:rPr>
        <w:t>rejtur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jen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shum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w:t>
      </w:r>
      <w:r w:rsidR="008F792D" w:rsidRPr="00EE510E">
        <w:rPr>
          <w:rFonts w:ascii="Palatino Linotype" w:hAnsi="Palatino Linotype" w:cs="Calibri"/>
          <w:sz w:val="24"/>
          <w:szCs w:val="24"/>
        </w:rPr>
        <w:t>zë p</w:t>
      </w:r>
      <w:r w:rsidR="00EE510E">
        <w:rPr>
          <w:rFonts w:ascii="Palatino Linotype" w:hAnsi="Palatino Linotype" w:cs="Calibri"/>
          <w:sz w:val="24"/>
          <w:szCs w:val="24"/>
        </w:rPr>
        <w:t>ë</w:t>
      </w:r>
      <w:r w:rsidR="008F792D" w:rsidRPr="00EE510E">
        <w:rPr>
          <w:rFonts w:ascii="Palatino Linotype" w:hAnsi="Palatino Linotype" w:cs="Calibri"/>
          <w:sz w:val="24"/>
          <w:szCs w:val="24"/>
        </w:rPr>
        <w:t>r partit</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 q</w:t>
      </w:r>
      <w:r w:rsidR="00EE510E">
        <w:rPr>
          <w:rFonts w:ascii="Palatino Linotype" w:hAnsi="Palatino Linotype" w:cs="Calibri"/>
          <w:sz w:val="24"/>
          <w:szCs w:val="24"/>
        </w:rPr>
        <w:t>ë</w:t>
      </w:r>
      <w:r w:rsidR="00282E91">
        <w:rPr>
          <w:rFonts w:ascii="Palatino Linotype" w:hAnsi="Palatino Linotype" w:cs="Calibri"/>
          <w:sz w:val="24"/>
          <w:szCs w:val="24"/>
        </w:rPr>
        <w:t xml:space="preserve"> i</w:t>
      </w:r>
      <w:r w:rsidR="008F792D" w:rsidRPr="00EE510E">
        <w:rPr>
          <w:rFonts w:ascii="Palatino Linotype" w:hAnsi="Palatino Linotype" w:cs="Calibri"/>
          <w:sz w:val="24"/>
          <w:szCs w:val="24"/>
        </w:rPr>
        <w:t xml:space="preserve"> p</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rkasin e jo </w:t>
      </w:r>
      <w:r w:rsidRPr="00EE510E">
        <w:rPr>
          <w:rFonts w:ascii="Palatino Linotype" w:hAnsi="Palatino Linotype" w:cs="Calibri"/>
          <w:sz w:val="24"/>
          <w:szCs w:val="24"/>
        </w:rPr>
        <w:t>p</w:t>
      </w:r>
      <w:r w:rsidR="00295FA4" w:rsidRPr="00EE510E">
        <w:rPr>
          <w:rFonts w:ascii="Palatino Linotype" w:hAnsi="Palatino Linotype" w:cs="Calibri"/>
          <w:sz w:val="24"/>
          <w:szCs w:val="24"/>
        </w:rPr>
        <w:t>ë</w:t>
      </w:r>
      <w:r w:rsidRPr="00EE510E">
        <w:rPr>
          <w:rFonts w:ascii="Palatino Linotype" w:hAnsi="Palatino Linotype" w:cs="Calibri"/>
          <w:sz w:val="24"/>
          <w:szCs w:val="24"/>
        </w:rPr>
        <w:t>rfaq</w:t>
      </w:r>
      <w:r w:rsidR="00295FA4" w:rsidRPr="00EE510E">
        <w:rPr>
          <w:rFonts w:ascii="Palatino Linotype" w:hAnsi="Palatino Linotype" w:cs="Calibri"/>
          <w:sz w:val="24"/>
          <w:szCs w:val="24"/>
        </w:rPr>
        <w:t>ë</w:t>
      </w:r>
      <w:r w:rsidRPr="00EE510E">
        <w:rPr>
          <w:rFonts w:ascii="Palatino Linotype" w:hAnsi="Palatino Linotype" w:cs="Calibri"/>
          <w:sz w:val="24"/>
          <w:szCs w:val="24"/>
        </w:rPr>
        <w:t>s</w:t>
      </w:r>
      <w:r w:rsidR="008F792D" w:rsidRPr="00EE510E">
        <w:rPr>
          <w:rFonts w:ascii="Palatino Linotype" w:hAnsi="Palatino Linotype" w:cs="Calibri"/>
          <w:sz w:val="24"/>
          <w:szCs w:val="24"/>
        </w:rPr>
        <w:t xml:space="preserve">ues </w:t>
      </w:r>
      <w:r w:rsidR="00282E91" w:rsidRPr="00EE510E">
        <w:rPr>
          <w:rFonts w:ascii="Palatino Linotype" w:hAnsi="Palatino Linotype" w:cs="Calibri"/>
          <w:sz w:val="24"/>
          <w:szCs w:val="24"/>
        </w:rPr>
        <w:t>i votuesëve</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w:t>
      </w:r>
    </w:p>
    <w:p w:rsidR="004541BD" w:rsidRDefault="004541BD"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Aktiviteti i an</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nuk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 lart</w:t>
      </w:r>
      <w:r w:rsidR="00295FA4" w:rsidRPr="00EE510E">
        <w:rPr>
          <w:rFonts w:ascii="Palatino Linotype" w:hAnsi="Palatino Linotype" w:cs="Calibri"/>
          <w:sz w:val="24"/>
          <w:szCs w:val="24"/>
        </w:rPr>
        <w:t>ë</w:t>
      </w:r>
      <w:r w:rsidRPr="00EE510E">
        <w:rPr>
          <w:rFonts w:ascii="Palatino Linotype" w:hAnsi="Palatino Linotype" w:cs="Calibri"/>
          <w:sz w:val="24"/>
          <w:szCs w:val="24"/>
        </w:rPr>
        <w:t>, jan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njejtit 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shilltar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kontribuojn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pothuajse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cdo seanc</w:t>
      </w:r>
      <w:r w:rsidR="00295FA4" w:rsidRPr="00EE510E">
        <w:rPr>
          <w:rFonts w:ascii="Palatino Linotype" w:hAnsi="Palatino Linotype" w:cs="Calibri"/>
          <w:sz w:val="24"/>
          <w:szCs w:val="24"/>
        </w:rPr>
        <w:t>ë</w:t>
      </w:r>
      <w:r w:rsidRPr="00EE510E">
        <w:rPr>
          <w:rFonts w:ascii="Palatino Linotype" w:hAnsi="Palatino Linotype" w:cs="Calibri"/>
          <w:sz w:val="24"/>
          <w:szCs w:val="24"/>
        </w:rPr>
        <w:t>, p</w:t>
      </w:r>
      <w:r w:rsidR="00295FA4" w:rsidRPr="00EE510E">
        <w:rPr>
          <w:rFonts w:ascii="Palatino Linotype" w:hAnsi="Palatino Linotype" w:cs="Calibri"/>
          <w:sz w:val="24"/>
          <w:szCs w:val="24"/>
        </w:rPr>
        <w:t>ë</w:t>
      </w:r>
      <w:r w:rsidRPr="00EE510E">
        <w:rPr>
          <w:rFonts w:ascii="Palatino Linotype" w:hAnsi="Palatino Linotype" w:cs="Calibri"/>
          <w:sz w:val="24"/>
          <w:szCs w:val="24"/>
        </w:rPr>
        <w:t>rderisa ka dhe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till</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nuk i`u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ndier z</w:t>
      </w:r>
      <w:r w:rsidR="00295FA4" w:rsidRPr="00EE510E">
        <w:rPr>
          <w:rFonts w:ascii="Palatino Linotype" w:hAnsi="Palatino Linotype" w:cs="Calibri"/>
          <w:sz w:val="24"/>
          <w:szCs w:val="24"/>
        </w:rPr>
        <w:t>ë</w:t>
      </w:r>
      <w:r w:rsidRPr="00EE510E">
        <w:rPr>
          <w:rFonts w:ascii="Palatino Linotype" w:hAnsi="Palatino Linotype" w:cs="Calibri"/>
          <w:sz w:val="24"/>
          <w:szCs w:val="24"/>
        </w:rPr>
        <w:t>ri as edhe nj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her</w:t>
      </w:r>
      <w:r w:rsidR="00295FA4" w:rsidRPr="00EE510E">
        <w:rPr>
          <w:rFonts w:ascii="Palatino Linotype" w:hAnsi="Palatino Linotype" w:cs="Calibri"/>
          <w:sz w:val="24"/>
          <w:szCs w:val="24"/>
        </w:rPr>
        <w:t>ë</w:t>
      </w:r>
      <w:r w:rsidRPr="00EE510E">
        <w:rPr>
          <w:rFonts w:ascii="Palatino Linotype" w:hAnsi="Palatino Linotype" w:cs="Calibri"/>
          <w:sz w:val="24"/>
          <w:szCs w:val="24"/>
        </w:rPr>
        <w:t>;</w:t>
      </w:r>
    </w:p>
    <w:p w:rsidR="00282E91" w:rsidRPr="00C46EEB" w:rsidRDefault="00282E91" w:rsidP="0007726D">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An</w:t>
      </w:r>
      <w:r w:rsidR="00C46EEB">
        <w:rPr>
          <w:rFonts w:ascii="Palatino Linotype" w:hAnsi="Palatino Linotype" w:cs="Calibri"/>
          <w:sz w:val="24"/>
          <w:szCs w:val="24"/>
        </w:rPr>
        <w:t>ë</w:t>
      </w:r>
      <w:r w:rsidRPr="00C46EEB">
        <w:rPr>
          <w:rFonts w:ascii="Palatino Linotype" w:hAnsi="Palatino Linotype" w:cs="Calibri"/>
          <w:sz w:val="24"/>
          <w:szCs w:val="24"/>
        </w:rPr>
        <w:t>tar</w:t>
      </w:r>
      <w:r w:rsidR="00C46EEB">
        <w:rPr>
          <w:rFonts w:ascii="Palatino Linotype" w:hAnsi="Palatino Linotype" w:cs="Calibri"/>
          <w:sz w:val="24"/>
          <w:szCs w:val="24"/>
        </w:rPr>
        <w:t>ë</w:t>
      </w:r>
      <w:r w:rsidRPr="00C46EEB">
        <w:rPr>
          <w:rFonts w:ascii="Palatino Linotype" w:hAnsi="Palatino Linotype" w:cs="Calibri"/>
          <w:sz w:val="24"/>
          <w:szCs w:val="24"/>
        </w:rPr>
        <w:t>t e KK shpesh</w:t>
      </w:r>
      <w:r w:rsidR="00C46EEB">
        <w:rPr>
          <w:rFonts w:ascii="Palatino Linotype" w:hAnsi="Palatino Linotype" w:cs="Calibri"/>
          <w:sz w:val="24"/>
          <w:szCs w:val="24"/>
        </w:rPr>
        <w:t>ë</w:t>
      </w:r>
      <w:r w:rsidRPr="00C46EEB">
        <w:rPr>
          <w:rFonts w:ascii="Palatino Linotype" w:hAnsi="Palatino Linotype" w:cs="Calibri"/>
          <w:sz w:val="24"/>
          <w:szCs w:val="24"/>
        </w:rPr>
        <w:t xml:space="preserve"> jan</w:t>
      </w:r>
      <w:r w:rsidR="00C46EEB">
        <w:rPr>
          <w:rFonts w:ascii="Palatino Linotype" w:hAnsi="Palatino Linotype" w:cs="Calibri"/>
          <w:sz w:val="24"/>
          <w:szCs w:val="24"/>
        </w:rPr>
        <w:t>ë</w:t>
      </w:r>
      <w:r w:rsidRPr="00C46EEB">
        <w:rPr>
          <w:rFonts w:ascii="Palatino Linotype" w:hAnsi="Palatino Linotype" w:cs="Calibri"/>
          <w:sz w:val="24"/>
          <w:szCs w:val="24"/>
        </w:rPr>
        <w:t xml:space="preserve"> t</w:t>
      </w:r>
      <w:r w:rsidR="00C46EEB">
        <w:rPr>
          <w:rFonts w:ascii="Palatino Linotype" w:hAnsi="Palatino Linotype" w:cs="Calibri"/>
          <w:sz w:val="24"/>
          <w:szCs w:val="24"/>
        </w:rPr>
        <w:t>ë</w:t>
      </w:r>
      <w:r w:rsidRPr="00C46EEB">
        <w:rPr>
          <w:rFonts w:ascii="Palatino Linotype" w:hAnsi="Palatino Linotype" w:cs="Calibri"/>
          <w:sz w:val="24"/>
          <w:szCs w:val="24"/>
        </w:rPr>
        <w:t xml:space="preserve"> pap</w:t>
      </w:r>
      <w:r w:rsidR="00C46EEB">
        <w:rPr>
          <w:rFonts w:ascii="Palatino Linotype" w:hAnsi="Palatino Linotype" w:cs="Calibri"/>
          <w:sz w:val="24"/>
          <w:szCs w:val="24"/>
        </w:rPr>
        <w:t>ë</w:t>
      </w:r>
      <w:r w:rsidRPr="00C46EEB">
        <w:rPr>
          <w:rFonts w:ascii="Palatino Linotype" w:hAnsi="Palatino Linotype" w:cs="Calibri"/>
          <w:sz w:val="24"/>
          <w:szCs w:val="24"/>
        </w:rPr>
        <w:t>rgatitur mbi temat q</w:t>
      </w:r>
      <w:r w:rsidR="00C46EEB">
        <w:rPr>
          <w:rFonts w:ascii="Palatino Linotype" w:hAnsi="Palatino Linotype" w:cs="Calibri"/>
          <w:sz w:val="24"/>
          <w:szCs w:val="24"/>
        </w:rPr>
        <w:t>ë</w:t>
      </w:r>
      <w:r w:rsidRPr="00C46EEB">
        <w:rPr>
          <w:rFonts w:ascii="Palatino Linotype" w:hAnsi="Palatino Linotype" w:cs="Calibri"/>
          <w:sz w:val="24"/>
          <w:szCs w:val="24"/>
        </w:rPr>
        <w:t xml:space="preserve"> diskutohen, v</w:t>
      </w:r>
      <w:r w:rsidR="00C46EEB">
        <w:rPr>
          <w:rFonts w:ascii="Palatino Linotype" w:hAnsi="Palatino Linotype" w:cs="Calibri"/>
          <w:sz w:val="24"/>
          <w:szCs w:val="24"/>
        </w:rPr>
        <w:t>ë</w:t>
      </w:r>
      <w:r w:rsidRPr="00C46EEB">
        <w:rPr>
          <w:rFonts w:ascii="Palatino Linotype" w:hAnsi="Palatino Linotype" w:cs="Calibri"/>
          <w:sz w:val="24"/>
          <w:szCs w:val="24"/>
        </w:rPr>
        <w:t>rehet q</w:t>
      </w:r>
      <w:r w:rsidR="00C46EEB">
        <w:rPr>
          <w:rFonts w:ascii="Palatino Linotype" w:hAnsi="Palatino Linotype" w:cs="Calibri"/>
          <w:sz w:val="24"/>
          <w:szCs w:val="24"/>
        </w:rPr>
        <w:t>ë</w:t>
      </w:r>
      <w:r w:rsidRPr="00C46EEB">
        <w:rPr>
          <w:rFonts w:ascii="Palatino Linotype" w:hAnsi="Palatino Linotype" w:cs="Calibri"/>
          <w:sz w:val="24"/>
          <w:szCs w:val="24"/>
        </w:rPr>
        <w:t xml:space="preserve"> ata nuk b</w:t>
      </w:r>
      <w:r w:rsidR="00C46EEB">
        <w:rPr>
          <w:rFonts w:ascii="Palatino Linotype" w:hAnsi="Palatino Linotype" w:cs="Calibri"/>
          <w:sz w:val="24"/>
          <w:szCs w:val="24"/>
        </w:rPr>
        <w:t>ë</w:t>
      </w:r>
      <w:r w:rsidRPr="00C46EEB">
        <w:rPr>
          <w:rFonts w:ascii="Palatino Linotype" w:hAnsi="Palatino Linotype" w:cs="Calibri"/>
          <w:sz w:val="24"/>
          <w:szCs w:val="24"/>
        </w:rPr>
        <w:t>jn</w:t>
      </w:r>
      <w:r w:rsidR="00C46EEB">
        <w:rPr>
          <w:rFonts w:ascii="Palatino Linotype" w:hAnsi="Palatino Linotype" w:cs="Calibri"/>
          <w:sz w:val="24"/>
          <w:szCs w:val="24"/>
        </w:rPr>
        <w:t>ë</w:t>
      </w:r>
      <w:r w:rsidRPr="00C46EEB">
        <w:rPr>
          <w:rFonts w:ascii="Palatino Linotype" w:hAnsi="Palatino Linotype" w:cs="Calibri"/>
          <w:sz w:val="24"/>
          <w:szCs w:val="24"/>
        </w:rPr>
        <w:t xml:space="preserve"> leximin e materialit paraprakisht</w:t>
      </w:r>
      <w:r w:rsidR="00C46EEB">
        <w:rPr>
          <w:rFonts w:ascii="Palatino Linotype" w:hAnsi="Palatino Linotype" w:cs="Calibri"/>
          <w:sz w:val="24"/>
          <w:szCs w:val="24"/>
        </w:rPr>
        <w:t>ë</w:t>
      </w:r>
      <w:r w:rsidRPr="00C46EEB">
        <w:rPr>
          <w:rFonts w:ascii="Palatino Linotype" w:hAnsi="Palatino Linotype" w:cs="Calibri"/>
          <w:sz w:val="24"/>
          <w:szCs w:val="24"/>
        </w:rPr>
        <w:t>;</w:t>
      </w:r>
    </w:p>
    <w:p w:rsidR="00282E91" w:rsidRPr="00C46EEB" w:rsidRDefault="00282E91" w:rsidP="0007726D">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Rrall</w:t>
      </w:r>
      <w:r w:rsidR="00C46EEB">
        <w:rPr>
          <w:rFonts w:ascii="Palatino Linotype" w:hAnsi="Palatino Linotype" w:cs="Calibri"/>
          <w:sz w:val="24"/>
          <w:szCs w:val="24"/>
        </w:rPr>
        <w:t>ë</w:t>
      </w:r>
      <w:r w:rsidRPr="00C46EEB">
        <w:rPr>
          <w:rFonts w:ascii="Palatino Linotype" w:hAnsi="Palatino Linotype" w:cs="Calibri"/>
          <w:sz w:val="24"/>
          <w:szCs w:val="24"/>
        </w:rPr>
        <w:t xml:space="preserve"> ka sygjerime konkrete p</w:t>
      </w:r>
      <w:r w:rsidR="00C46EEB">
        <w:rPr>
          <w:rFonts w:ascii="Palatino Linotype" w:hAnsi="Palatino Linotype" w:cs="Calibri"/>
          <w:sz w:val="24"/>
          <w:szCs w:val="24"/>
        </w:rPr>
        <w:t>ë</w:t>
      </w:r>
      <w:r w:rsidRPr="00C46EEB">
        <w:rPr>
          <w:rFonts w:ascii="Palatino Linotype" w:hAnsi="Palatino Linotype" w:cs="Calibri"/>
          <w:sz w:val="24"/>
          <w:szCs w:val="24"/>
        </w:rPr>
        <w:t>r p</w:t>
      </w:r>
      <w:r w:rsidR="00C46EEB">
        <w:rPr>
          <w:rFonts w:ascii="Palatino Linotype" w:hAnsi="Palatino Linotype" w:cs="Calibri"/>
          <w:sz w:val="24"/>
          <w:szCs w:val="24"/>
        </w:rPr>
        <w:t>ë</w:t>
      </w:r>
      <w:r w:rsidRPr="00C46EEB">
        <w:rPr>
          <w:rFonts w:ascii="Palatino Linotype" w:hAnsi="Palatino Linotype" w:cs="Calibri"/>
          <w:sz w:val="24"/>
          <w:szCs w:val="24"/>
        </w:rPr>
        <w:t>rfshirje t</w:t>
      </w:r>
      <w:r w:rsidR="00C46EEB">
        <w:rPr>
          <w:rFonts w:ascii="Palatino Linotype" w:hAnsi="Palatino Linotype" w:cs="Calibri"/>
          <w:sz w:val="24"/>
          <w:szCs w:val="24"/>
        </w:rPr>
        <w:t>ë</w:t>
      </w:r>
      <w:r w:rsidRPr="00C46EEB">
        <w:rPr>
          <w:rFonts w:ascii="Palatino Linotype" w:hAnsi="Palatino Linotype" w:cs="Calibri"/>
          <w:sz w:val="24"/>
          <w:szCs w:val="24"/>
        </w:rPr>
        <w:t xml:space="preserve"> projekteve n</w:t>
      </w:r>
      <w:r w:rsidR="00C46EEB">
        <w:rPr>
          <w:rFonts w:ascii="Palatino Linotype" w:hAnsi="Palatino Linotype" w:cs="Calibri"/>
          <w:sz w:val="24"/>
          <w:szCs w:val="24"/>
        </w:rPr>
        <w:t>ë</w:t>
      </w:r>
      <w:r w:rsidRPr="00C46EEB">
        <w:rPr>
          <w:rFonts w:ascii="Palatino Linotype" w:hAnsi="Palatino Linotype" w:cs="Calibri"/>
          <w:sz w:val="24"/>
          <w:szCs w:val="24"/>
        </w:rPr>
        <w:t xml:space="preserve"> planifikim t</w:t>
      </w:r>
      <w:r w:rsidR="00C46EEB">
        <w:rPr>
          <w:rFonts w:ascii="Palatino Linotype" w:hAnsi="Palatino Linotype" w:cs="Calibri"/>
          <w:sz w:val="24"/>
          <w:szCs w:val="24"/>
        </w:rPr>
        <w:t>ë</w:t>
      </w:r>
      <w:r w:rsidRPr="00C46EEB">
        <w:rPr>
          <w:rFonts w:ascii="Palatino Linotype" w:hAnsi="Palatino Linotype" w:cs="Calibri"/>
          <w:sz w:val="24"/>
          <w:szCs w:val="24"/>
        </w:rPr>
        <w:t xml:space="preserve"> buxhetit, </w:t>
      </w:r>
      <w:r w:rsidR="00C46EEB">
        <w:rPr>
          <w:rFonts w:ascii="Palatino Linotype" w:hAnsi="Palatino Linotype" w:cs="Calibri"/>
          <w:sz w:val="24"/>
          <w:szCs w:val="24"/>
        </w:rPr>
        <w:t>ë</w:t>
      </w:r>
      <w:r w:rsidRPr="00C46EEB">
        <w:rPr>
          <w:rFonts w:ascii="Palatino Linotype" w:hAnsi="Palatino Linotype" w:cs="Calibri"/>
          <w:sz w:val="24"/>
          <w:szCs w:val="24"/>
        </w:rPr>
        <w:t>sht</w:t>
      </w:r>
      <w:r w:rsidR="00C46EEB">
        <w:rPr>
          <w:rFonts w:ascii="Palatino Linotype" w:hAnsi="Palatino Linotype" w:cs="Calibri"/>
          <w:sz w:val="24"/>
          <w:szCs w:val="24"/>
        </w:rPr>
        <w:t>ë</w:t>
      </w:r>
      <w:r w:rsidRPr="00C46EEB">
        <w:rPr>
          <w:rFonts w:ascii="Palatino Linotype" w:hAnsi="Palatino Linotype" w:cs="Calibri"/>
          <w:sz w:val="24"/>
          <w:szCs w:val="24"/>
        </w:rPr>
        <w:t xml:space="preserve"> kryesisht</w:t>
      </w:r>
      <w:r w:rsidR="00C46EEB">
        <w:rPr>
          <w:rFonts w:ascii="Palatino Linotype" w:hAnsi="Palatino Linotype" w:cs="Calibri"/>
          <w:sz w:val="24"/>
          <w:szCs w:val="24"/>
        </w:rPr>
        <w:t>ë</w:t>
      </w:r>
      <w:r w:rsidRPr="00C46EEB">
        <w:rPr>
          <w:rFonts w:ascii="Palatino Linotype" w:hAnsi="Palatino Linotype" w:cs="Calibri"/>
          <w:sz w:val="24"/>
          <w:szCs w:val="24"/>
        </w:rPr>
        <w:t xml:space="preserve"> LVV q</w:t>
      </w:r>
      <w:r w:rsidR="00C46EEB">
        <w:rPr>
          <w:rFonts w:ascii="Palatino Linotype" w:hAnsi="Palatino Linotype" w:cs="Calibri"/>
          <w:sz w:val="24"/>
          <w:szCs w:val="24"/>
        </w:rPr>
        <w:t>ë</w:t>
      </w:r>
      <w:r w:rsidRPr="00C46EEB">
        <w:rPr>
          <w:rFonts w:ascii="Palatino Linotype" w:hAnsi="Palatino Linotype" w:cs="Calibri"/>
          <w:sz w:val="24"/>
          <w:szCs w:val="24"/>
        </w:rPr>
        <w:t xml:space="preserve"> ka kontribuar m</w:t>
      </w:r>
      <w:r w:rsidR="00C46EEB">
        <w:rPr>
          <w:rFonts w:ascii="Palatino Linotype" w:hAnsi="Palatino Linotype" w:cs="Calibri"/>
          <w:sz w:val="24"/>
          <w:szCs w:val="24"/>
        </w:rPr>
        <w:t>ë</w:t>
      </w:r>
      <w:r w:rsidRPr="00C46EEB">
        <w:rPr>
          <w:rFonts w:ascii="Palatino Linotype" w:hAnsi="Palatino Linotype" w:cs="Calibri"/>
          <w:sz w:val="24"/>
          <w:szCs w:val="24"/>
        </w:rPr>
        <w:t xml:space="preserve"> shum</w:t>
      </w:r>
      <w:r w:rsidR="00C46EEB">
        <w:rPr>
          <w:rFonts w:ascii="Palatino Linotype" w:hAnsi="Palatino Linotype" w:cs="Calibri"/>
          <w:sz w:val="24"/>
          <w:szCs w:val="24"/>
        </w:rPr>
        <w:t>ë</w:t>
      </w:r>
      <w:r w:rsidRPr="00C46EEB">
        <w:rPr>
          <w:rFonts w:ascii="Palatino Linotype" w:hAnsi="Palatino Linotype" w:cs="Calibri"/>
          <w:sz w:val="24"/>
          <w:szCs w:val="24"/>
        </w:rPr>
        <w:t xml:space="preserve"> n</w:t>
      </w:r>
      <w:r w:rsidR="00C46EEB">
        <w:rPr>
          <w:rFonts w:ascii="Palatino Linotype" w:hAnsi="Palatino Linotype" w:cs="Calibri"/>
          <w:sz w:val="24"/>
          <w:szCs w:val="24"/>
        </w:rPr>
        <w:t>ë</w:t>
      </w:r>
      <w:r w:rsidRPr="00C46EEB">
        <w:rPr>
          <w:rFonts w:ascii="Palatino Linotype" w:hAnsi="Palatino Linotype" w:cs="Calibri"/>
          <w:sz w:val="24"/>
          <w:szCs w:val="24"/>
        </w:rPr>
        <w:t xml:space="preserve"> k</w:t>
      </w:r>
      <w:r w:rsidR="00C46EEB">
        <w:rPr>
          <w:rFonts w:ascii="Palatino Linotype" w:hAnsi="Palatino Linotype" w:cs="Calibri"/>
          <w:sz w:val="24"/>
          <w:szCs w:val="24"/>
        </w:rPr>
        <w:t>ë</w:t>
      </w:r>
      <w:r w:rsidRPr="00C46EEB">
        <w:rPr>
          <w:rFonts w:ascii="Palatino Linotype" w:hAnsi="Palatino Linotype" w:cs="Calibri"/>
          <w:sz w:val="24"/>
          <w:szCs w:val="24"/>
        </w:rPr>
        <w:t>t</w:t>
      </w:r>
      <w:r w:rsidR="00C46EEB">
        <w:rPr>
          <w:rFonts w:ascii="Palatino Linotype" w:hAnsi="Palatino Linotype" w:cs="Calibri"/>
          <w:sz w:val="24"/>
          <w:szCs w:val="24"/>
        </w:rPr>
        <w:t>ë</w:t>
      </w:r>
      <w:r w:rsidRPr="00C46EEB">
        <w:rPr>
          <w:rFonts w:ascii="Palatino Linotype" w:hAnsi="Palatino Linotype" w:cs="Calibri"/>
          <w:sz w:val="24"/>
          <w:szCs w:val="24"/>
        </w:rPr>
        <w:t xml:space="preserve"> drejtim;</w:t>
      </w:r>
    </w:p>
    <w:p w:rsidR="00282E91" w:rsidRPr="00C46EEB" w:rsidRDefault="00282E91" w:rsidP="0007726D">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Diskutimet n</w:t>
      </w:r>
      <w:r w:rsidR="00C46EEB">
        <w:rPr>
          <w:rFonts w:ascii="Palatino Linotype" w:hAnsi="Palatino Linotype" w:cs="Calibri"/>
          <w:sz w:val="24"/>
          <w:szCs w:val="24"/>
        </w:rPr>
        <w:t>ë</w:t>
      </w:r>
      <w:r w:rsidRPr="00C46EEB">
        <w:rPr>
          <w:rFonts w:ascii="Palatino Linotype" w:hAnsi="Palatino Linotype" w:cs="Calibri"/>
          <w:sz w:val="24"/>
          <w:szCs w:val="24"/>
        </w:rPr>
        <w:t xml:space="preserve"> KK jan</w:t>
      </w:r>
      <w:r w:rsidR="00C46EEB">
        <w:rPr>
          <w:rFonts w:ascii="Palatino Linotype" w:hAnsi="Palatino Linotype" w:cs="Calibri"/>
          <w:sz w:val="24"/>
          <w:szCs w:val="24"/>
        </w:rPr>
        <w:t>ë</w:t>
      </w:r>
      <w:r w:rsidRPr="00C46EEB">
        <w:rPr>
          <w:rFonts w:ascii="Palatino Linotype" w:hAnsi="Palatino Linotype" w:cs="Calibri"/>
          <w:sz w:val="24"/>
          <w:szCs w:val="24"/>
        </w:rPr>
        <w:t xml:space="preserve"> m</w:t>
      </w:r>
      <w:r w:rsidR="00C46EEB">
        <w:rPr>
          <w:rFonts w:ascii="Palatino Linotype" w:hAnsi="Palatino Linotype" w:cs="Calibri"/>
          <w:sz w:val="24"/>
          <w:szCs w:val="24"/>
        </w:rPr>
        <w:t>ë</w:t>
      </w:r>
      <w:r w:rsidRPr="00C46EEB">
        <w:rPr>
          <w:rFonts w:ascii="Palatino Linotype" w:hAnsi="Palatino Linotype" w:cs="Calibri"/>
          <w:sz w:val="24"/>
          <w:szCs w:val="24"/>
        </w:rPr>
        <w:t xml:space="preserve"> shum</w:t>
      </w:r>
      <w:r w:rsidR="00C46EEB">
        <w:rPr>
          <w:rFonts w:ascii="Palatino Linotype" w:hAnsi="Palatino Linotype" w:cs="Calibri"/>
          <w:sz w:val="24"/>
          <w:szCs w:val="24"/>
        </w:rPr>
        <w:t>ë</w:t>
      </w:r>
      <w:r w:rsidRPr="00C46EEB">
        <w:rPr>
          <w:rFonts w:ascii="Palatino Linotype" w:hAnsi="Palatino Linotype" w:cs="Calibri"/>
          <w:sz w:val="24"/>
          <w:szCs w:val="24"/>
        </w:rPr>
        <w:t xml:space="preserve"> t</w:t>
      </w:r>
      <w:r w:rsidR="00C46EEB">
        <w:rPr>
          <w:rFonts w:ascii="Palatino Linotype" w:hAnsi="Palatino Linotype" w:cs="Calibri"/>
          <w:sz w:val="24"/>
          <w:szCs w:val="24"/>
        </w:rPr>
        <w:t>ë</w:t>
      </w:r>
      <w:r w:rsidRPr="00C46EEB">
        <w:rPr>
          <w:rFonts w:ascii="Palatino Linotype" w:hAnsi="Palatino Linotype" w:cs="Calibri"/>
          <w:sz w:val="24"/>
          <w:szCs w:val="24"/>
        </w:rPr>
        <w:t xml:space="preserve"> shtrira n</w:t>
      </w:r>
      <w:r w:rsidR="00C46EEB">
        <w:rPr>
          <w:rFonts w:ascii="Palatino Linotype" w:hAnsi="Palatino Linotype" w:cs="Calibri"/>
          <w:sz w:val="24"/>
          <w:szCs w:val="24"/>
        </w:rPr>
        <w:t>ë</w:t>
      </w:r>
      <w:r w:rsidRPr="00C46EEB">
        <w:rPr>
          <w:rFonts w:ascii="Palatino Linotype" w:hAnsi="Palatino Linotype" w:cs="Calibri"/>
          <w:sz w:val="24"/>
          <w:szCs w:val="24"/>
        </w:rPr>
        <w:t xml:space="preserve"> rrafshin politik/partiak sesa n</w:t>
      </w:r>
      <w:r w:rsidR="00C46EEB">
        <w:rPr>
          <w:rFonts w:ascii="Palatino Linotype" w:hAnsi="Palatino Linotype" w:cs="Calibri"/>
          <w:sz w:val="24"/>
          <w:szCs w:val="24"/>
        </w:rPr>
        <w:t>ë</w:t>
      </w:r>
      <w:r w:rsidRPr="00C46EEB">
        <w:rPr>
          <w:rFonts w:ascii="Palatino Linotype" w:hAnsi="Palatino Linotype" w:cs="Calibri"/>
          <w:sz w:val="24"/>
          <w:szCs w:val="24"/>
        </w:rPr>
        <w:t xml:space="preserve"> rrafshin e qeverisjes s</w:t>
      </w:r>
      <w:r w:rsidR="00C46EEB">
        <w:rPr>
          <w:rFonts w:ascii="Palatino Linotype" w:hAnsi="Palatino Linotype" w:cs="Calibri"/>
          <w:sz w:val="24"/>
          <w:szCs w:val="24"/>
        </w:rPr>
        <w:t>ë</w:t>
      </w:r>
      <w:r w:rsidRPr="00C46EEB">
        <w:rPr>
          <w:rFonts w:ascii="Palatino Linotype" w:hAnsi="Palatino Linotype" w:cs="Calibri"/>
          <w:sz w:val="24"/>
          <w:szCs w:val="24"/>
        </w:rPr>
        <w:t xml:space="preserve"> mir</w:t>
      </w:r>
      <w:r w:rsidR="00C46EEB">
        <w:rPr>
          <w:rFonts w:ascii="Palatino Linotype" w:hAnsi="Palatino Linotype" w:cs="Calibri"/>
          <w:sz w:val="24"/>
          <w:szCs w:val="24"/>
        </w:rPr>
        <w:t>ë</w:t>
      </w:r>
      <w:r w:rsidRPr="00C46EEB">
        <w:rPr>
          <w:rFonts w:ascii="Palatino Linotype" w:hAnsi="Palatino Linotype" w:cs="Calibri"/>
          <w:sz w:val="24"/>
          <w:szCs w:val="24"/>
        </w:rPr>
        <w:t xml:space="preserve"> dhe planifikimit t</w:t>
      </w:r>
      <w:r w:rsidR="00C46EEB">
        <w:rPr>
          <w:rFonts w:ascii="Palatino Linotype" w:hAnsi="Palatino Linotype" w:cs="Calibri"/>
          <w:sz w:val="24"/>
          <w:szCs w:val="24"/>
        </w:rPr>
        <w:t>ë</w:t>
      </w:r>
      <w:r w:rsidRPr="00C46EEB">
        <w:rPr>
          <w:rFonts w:ascii="Palatino Linotype" w:hAnsi="Palatino Linotype" w:cs="Calibri"/>
          <w:sz w:val="24"/>
          <w:szCs w:val="24"/>
        </w:rPr>
        <w:t xml:space="preserve"> politikave publike n</w:t>
      </w:r>
      <w:r w:rsidR="00C46EEB">
        <w:rPr>
          <w:rFonts w:ascii="Palatino Linotype" w:hAnsi="Palatino Linotype" w:cs="Calibri"/>
          <w:sz w:val="24"/>
          <w:szCs w:val="24"/>
        </w:rPr>
        <w:t>ë</w:t>
      </w:r>
      <w:r w:rsidRPr="00C46EEB">
        <w:rPr>
          <w:rFonts w:ascii="Palatino Linotype" w:hAnsi="Palatino Linotype" w:cs="Calibri"/>
          <w:sz w:val="24"/>
          <w:szCs w:val="24"/>
        </w:rPr>
        <w:t xml:space="preserve"> interest </w:t>
      </w:r>
      <w:r w:rsidR="00C46EEB">
        <w:rPr>
          <w:rFonts w:ascii="Palatino Linotype" w:hAnsi="Palatino Linotype" w:cs="Calibri"/>
          <w:sz w:val="24"/>
          <w:szCs w:val="24"/>
        </w:rPr>
        <w:t>ë</w:t>
      </w:r>
      <w:r w:rsidRPr="00C46EEB">
        <w:rPr>
          <w:rFonts w:ascii="Palatino Linotype" w:hAnsi="Palatino Linotype" w:cs="Calibri"/>
          <w:sz w:val="24"/>
          <w:szCs w:val="24"/>
        </w:rPr>
        <w:t xml:space="preserve"> qytetar</w:t>
      </w:r>
      <w:r w:rsidR="00C46EEB">
        <w:rPr>
          <w:rFonts w:ascii="Palatino Linotype" w:hAnsi="Palatino Linotype" w:cs="Calibri"/>
          <w:sz w:val="24"/>
          <w:szCs w:val="24"/>
        </w:rPr>
        <w:t>ë</w:t>
      </w:r>
      <w:r w:rsidRPr="00C46EEB">
        <w:rPr>
          <w:rFonts w:ascii="Palatino Linotype" w:hAnsi="Palatino Linotype" w:cs="Calibri"/>
          <w:sz w:val="24"/>
          <w:szCs w:val="24"/>
        </w:rPr>
        <w:t>ve;</w:t>
      </w:r>
    </w:p>
    <w:p w:rsidR="0044583F" w:rsidRPr="00EE510E" w:rsidRDefault="0044583F" w:rsidP="0007726D">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Udhëzimi Administrativ për ueb faqet e institucioneve publike, në përputhje edhe me Ligjin për përdorimin e gjuhëve, obligon të gjitha institucionet publike, duke përshirë edhe komunat, që të gjitha informacionet e publikuara në ueb faqe të jenë në gjuhët zyrtare. Krahas kësaj, ky Udhëzim obligon komunat që këto informacione të jenë të publikuara edhe në gjuhën angleze.</w:t>
      </w:r>
      <w:r w:rsidRPr="00EE510E">
        <w:rPr>
          <w:rStyle w:val="FootnoteReference"/>
          <w:rFonts w:ascii="Palatino Linotype" w:hAnsi="Palatino Linotype" w:cs="Calibri"/>
          <w:sz w:val="24"/>
          <w:szCs w:val="24"/>
        </w:rPr>
        <w:footnoteReference w:id="26"/>
      </w:r>
      <w:r w:rsidR="00407617" w:rsidRPr="00EE510E">
        <w:rPr>
          <w:rFonts w:ascii="Palatino Linotype" w:hAnsi="Palatino Linotype" w:cs="Calibri"/>
          <w:sz w:val="24"/>
          <w:szCs w:val="24"/>
        </w:rPr>
        <w:t>Megjithat</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mungojn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shum</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informacionet n</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t tjera, p</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rvec gjuh</w:t>
      </w:r>
      <w:r w:rsidR="00295FA4" w:rsidRPr="00EE510E">
        <w:rPr>
          <w:rFonts w:ascii="Palatino Linotype" w:hAnsi="Palatino Linotype" w:cs="Calibri"/>
          <w:sz w:val="24"/>
          <w:szCs w:val="24"/>
        </w:rPr>
        <w:t>ë</w:t>
      </w:r>
      <w:r w:rsidR="00407617" w:rsidRPr="00EE510E">
        <w:rPr>
          <w:rFonts w:ascii="Palatino Linotype" w:hAnsi="Palatino Linotype" w:cs="Calibri"/>
          <w:sz w:val="24"/>
          <w:szCs w:val="24"/>
        </w:rPr>
        <w:t>s shqipe;</w:t>
      </w:r>
    </w:p>
    <w:p w:rsidR="00955A8E" w:rsidRDefault="00955A8E" w:rsidP="00DD0B3C">
      <w:pPr>
        <w:spacing w:before="240" w:after="240" w:line="360" w:lineRule="auto"/>
        <w:jc w:val="both"/>
        <w:rPr>
          <w:rFonts w:ascii="Palatino Linotype" w:hAnsi="Palatino Linotype" w:cs="Calibri"/>
          <w:b/>
          <w:sz w:val="24"/>
          <w:szCs w:val="24"/>
        </w:rPr>
      </w:pPr>
    </w:p>
    <w:p w:rsidR="00941B26" w:rsidRPr="00EE510E" w:rsidRDefault="00941B26" w:rsidP="00DD0B3C">
      <w:pPr>
        <w:spacing w:before="240" w:after="240" w:line="360" w:lineRule="auto"/>
        <w:jc w:val="both"/>
        <w:rPr>
          <w:rFonts w:ascii="Palatino Linotype" w:hAnsi="Palatino Linotype" w:cs="Calibri"/>
          <w:b/>
          <w:sz w:val="24"/>
          <w:szCs w:val="24"/>
        </w:rPr>
      </w:pPr>
      <w:r w:rsidRPr="00EE510E">
        <w:rPr>
          <w:rFonts w:ascii="Palatino Linotype" w:hAnsi="Palatino Linotype" w:cs="Calibri"/>
          <w:b/>
          <w:sz w:val="24"/>
          <w:szCs w:val="24"/>
        </w:rPr>
        <w:lastRenderedPageBreak/>
        <w:t>REKOMANDIME</w:t>
      </w:r>
    </w:p>
    <w:p w:rsidR="00806D19"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mos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dalin pengesa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mes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bashk</w:t>
      </w:r>
      <w:r w:rsidR="00295FA4" w:rsidRPr="00EE510E">
        <w:rPr>
          <w:rFonts w:ascii="Palatino Linotype" w:hAnsi="Palatino Linotype" w:cs="Calibri"/>
          <w:sz w:val="24"/>
          <w:szCs w:val="24"/>
        </w:rPr>
        <w:t>ë</w:t>
      </w:r>
      <w:r w:rsidRPr="00EE510E">
        <w:rPr>
          <w:rFonts w:ascii="Palatino Linotype" w:hAnsi="Palatino Linotype" w:cs="Calibri"/>
          <w:sz w:val="24"/>
          <w:szCs w:val="24"/>
        </w:rPr>
        <w:t>punimit dhe bashk</w:t>
      </w:r>
      <w:r w:rsidR="00295FA4" w:rsidRPr="00EE510E">
        <w:rPr>
          <w:rFonts w:ascii="Palatino Linotype" w:hAnsi="Palatino Linotype" w:cs="Calibri"/>
          <w:sz w:val="24"/>
          <w:szCs w:val="24"/>
        </w:rPr>
        <w:t>ë</w:t>
      </w:r>
      <w:r w:rsidRPr="00EE510E">
        <w:rPr>
          <w:rFonts w:ascii="Palatino Linotype" w:hAnsi="Palatino Linotype" w:cs="Calibri"/>
          <w:sz w:val="24"/>
          <w:szCs w:val="24"/>
        </w:rPr>
        <w:t>veprimit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shoq</w:t>
      </w:r>
      <w:r w:rsidR="00295FA4" w:rsidRPr="00EE510E">
        <w:rPr>
          <w:rFonts w:ascii="Palatino Linotype" w:hAnsi="Palatino Linotype" w:cs="Calibri"/>
          <w:sz w:val="24"/>
          <w:szCs w:val="24"/>
        </w:rPr>
        <w:t>ë</w:t>
      </w:r>
      <w:r w:rsidRPr="00EE510E">
        <w:rPr>
          <w:rFonts w:ascii="Palatino Linotype" w:hAnsi="Palatino Linotype" w:cs="Calibri"/>
          <w:sz w:val="24"/>
          <w:szCs w:val="24"/>
        </w:rPr>
        <w:t>ris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civile dh</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zyrtar</w:t>
      </w:r>
      <w:r w:rsidR="00295FA4" w:rsidRPr="00EE510E">
        <w:rPr>
          <w:rFonts w:ascii="Palatino Linotype" w:hAnsi="Palatino Linotype" w:cs="Calibri"/>
          <w:sz w:val="24"/>
          <w:szCs w:val="24"/>
        </w:rPr>
        <w:t>ë</w:t>
      </w:r>
      <w:r w:rsidRPr="00EE510E">
        <w:rPr>
          <w:rFonts w:ascii="Palatino Linotype" w:hAnsi="Palatino Linotype" w:cs="Calibri"/>
          <w:sz w:val="24"/>
          <w:szCs w:val="24"/>
        </w:rPr>
        <w:t>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nevojshm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ngritja e kapaciteteve dhe njohurive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punonj</w:t>
      </w:r>
      <w:r w:rsidR="00295FA4" w:rsidRPr="00EE510E">
        <w:rPr>
          <w:rFonts w:ascii="Palatino Linotype" w:hAnsi="Palatino Linotype" w:cs="Calibri"/>
          <w:sz w:val="24"/>
          <w:szCs w:val="24"/>
        </w:rPr>
        <w:t>ë</w:t>
      </w:r>
      <w:r w:rsidRPr="00EE510E">
        <w:rPr>
          <w:rFonts w:ascii="Palatino Linotype" w:hAnsi="Palatino Linotype" w:cs="Calibri"/>
          <w:sz w:val="24"/>
          <w:szCs w:val="24"/>
        </w:rPr>
        <w:t>sve civil dhe drejtues</w:t>
      </w:r>
      <w:r w:rsidR="00295FA4" w:rsidRPr="00EE510E">
        <w:rPr>
          <w:rFonts w:ascii="Palatino Linotype" w:hAnsi="Palatino Linotype" w:cs="Calibri"/>
          <w:sz w:val="24"/>
          <w:szCs w:val="24"/>
        </w:rPr>
        <w:t>ë</w:t>
      </w:r>
      <w:r w:rsidRPr="00EE510E">
        <w:rPr>
          <w:rFonts w:ascii="Palatino Linotype" w:hAnsi="Palatino Linotype" w:cs="Calibri"/>
          <w:sz w:val="24"/>
          <w:szCs w:val="24"/>
        </w:rPr>
        <w:t>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zyreve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rkat</w:t>
      </w:r>
      <w:r w:rsidR="00295FA4" w:rsidRPr="00EE510E">
        <w:rPr>
          <w:rFonts w:ascii="Palatino Linotype" w:hAnsi="Palatino Linotype" w:cs="Calibri"/>
          <w:sz w:val="24"/>
          <w:szCs w:val="24"/>
        </w:rPr>
        <w:t>ë</w:t>
      </w:r>
      <w:r w:rsidRPr="00EE510E">
        <w:rPr>
          <w:rFonts w:ascii="Palatino Linotype" w:hAnsi="Palatino Linotype" w:cs="Calibri"/>
          <w:sz w:val="24"/>
          <w:szCs w:val="24"/>
        </w:rPr>
        <w:t>se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kontur</w:t>
      </w:r>
      <w:r w:rsidR="00295FA4" w:rsidRPr="00EE510E">
        <w:rPr>
          <w:rFonts w:ascii="Palatino Linotype" w:hAnsi="Palatino Linotype" w:cs="Calibri"/>
          <w:sz w:val="24"/>
          <w:szCs w:val="24"/>
        </w:rPr>
        <w:t>ë</w:t>
      </w:r>
      <w:r w:rsidRPr="00EE510E">
        <w:rPr>
          <w:rFonts w:ascii="Palatino Linotype" w:hAnsi="Palatino Linotype" w:cs="Calibri"/>
          <w:sz w:val="24"/>
          <w:szCs w:val="24"/>
        </w:rPr>
        <w:t>n legjislative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rregullon aspektin e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drejt</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qytetar</w:t>
      </w:r>
      <w:r w:rsidR="00295FA4" w:rsidRPr="00EE510E">
        <w:rPr>
          <w:rFonts w:ascii="Palatino Linotype" w:hAnsi="Palatino Linotype" w:cs="Calibri"/>
          <w:sz w:val="24"/>
          <w:szCs w:val="24"/>
        </w:rPr>
        <w:t>ë</w:t>
      </w:r>
      <w:r w:rsidRPr="00EE510E">
        <w:rPr>
          <w:rFonts w:ascii="Palatino Linotype" w:hAnsi="Palatino Linotype" w:cs="Calibri"/>
          <w:sz w:val="24"/>
          <w:szCs w:val="24"/>
        </w:rPr>
        <w:t>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vendimmarrje; </w:t>
      </w:r>
    </w:p>
    <w:p w:rsidR="00282E91" w:rsidRPr="00C46EEB" w:rsidRDefault="00282E91" w:rsidP="00806D19">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Diskutimet n</w:t>
      </w:r>
      <w:r w:rsidR="00C46EEB">
        <w:rPr>
          <w:rFonts w:ascii="Palatino Linotype" w:hAnsi="Palatino Linotype" w:cs="Calibri"/>
          <w:sz w:val="24"/>
          <w:szCs w:val="24"/>
        </w:rPr>
        <w:t>ë</w:t>
      </w:r>
      <w:r w:rsidRPr="00C46EEB">
        <w:rPr>
          <w:rFonts w:ascii="Palatino Linotype" w:hAnsi="Palatino Linotype" w:cs="Calibri"/>
          <w:sz w:val="24"/>
          <w:szCs w:val="24"/>
        </w:rPr>
        <w:t xml:space="preserve"> KK duhet t</w:t>
      </w:r>
      <w:r w:rsidR="00C46EEB">
        <w:rPr>
          <w:rFonts w:ascii="Palatino Linotype" w:hAnsi="Palatino Linotype" w:cs="Calibri"/>
          <w:sz w:val="24"/>
          <w:szCs w:val="24"/>
        </w:rPr>
        <w:t>ë</w:t>
      </w:r>
      <w:r w:rsidRPr="00C46EEB">
        <w:rPr>
          <w:rFonts w:ascii="Palatino Linotype" w:hAnsi="Palatino Linotype" w:cs="Calibri"/>
          <w:sz w:val="24"/>
          <w:szCs w:val="24"/>
        </w:rPr>
        <w:t xml:space="preserve"> jen</w:t>
      </w:r>
      <w:r w:rsidR="00C46EEB">
        <w:rPr>
          <w:rFonts w:ascii="Palatino Linotype" w:hAnsi="Palatino Linotype" w:cs="Calibri"/>
          <w:sz w:val="24"/>
          <w:szCs w:val="24"/>
        </w:rPr>
        <w:t>ë</w:t>
      </w:r>
      <w:r w:rsidRPr="00C46EEB">
        <w:rPr>
          <w:rFonts w:ascii="Palatino Linotype" w:hAnsi="Palatino Linotype" w:cs="Calibri"/>
          <w:sz w:val="24"/>
          <w:szCs w:val="24"/>
        </w:rPr>
        <w:t xml:space="preserve"> m</w:t>
      </w:r>
      <w:r w:rsidR="00C46EEB">
        <w:rPr>
          <w:rFonts w:ascii="Palatino Linotype" w:hAnsi="Palatino Linotype" w:cs="Calibri"/>
          <w:sz w:val="24"/>
          <w:szCs w:val="24"/>
        </w:rPr>
        <w:t>ë</w:t>
      </w:r>
      <w:r w:rsidRPr="00C46EEB">
        <w:rPr>
          <w:rFonts w:ascii="Palatino Linotype" w:hAnsi="Palatino Linotype" w:cs="Calibri"/>
          <w:sz w:val="24"/>
          <w:szCs w:val="24"/>
        </w:rPr>
        <w:t xml:space="preserve"> mir</w:t>
      </w:r>
      <w:r w:rsidR="00C46EEB">
        <w:rPr>
          <w:rFonts w:ascii="Palatino Linotype" w:hAnsi="Palatino Linotype" w:cs="Calibri"/>
          <w:sz w:val="24"/>
          <w:szCs w:val="24"/>
        </w:rPr>
        <w:t>ë</w:t>
      </w:r>
      <w:r w:rsidRPr="00C46EEB">
        <w:rPr>
          <w:rFonts w:ascii="Palatino Linotype" w:hAnsi="Palatino Linotype" w:cs="Calibri"/>
          <w:sz w:val="24"/>
          <w:szCs w:val="24"/>
        </w:rPr>
        <w:t xml:space="preserve"> t</w:t>
      </w:r>
      <w:r w:rsidR="00C46EEB">
        <w:rPr>
          <w:rFonts w:ascii="Palatino Linotype" w:hAnsi="Palatino Linotype" w:cs="Calibri"/>
          <w:sz w:val="24"/>
          <w:szCs w:val="24"/>
        </w:rPr>
        <w:t>ë</w:t>
      </w:r>
      <w:r w:rsidRPr="00C46EEB">
        <w:rPr>
          <w:rFonts w:ascii="Palatino Linotype" w:hAnsi="Palatino Linotype" w:cs="Calibri"/>
          <w:sz w:val="24"/>
          <w:szCs w:val="24"/>
        </w:rPr>
        <w:t xml:space="preserve"> organizuara, madje partit</w:t>
      </w:r>
      <w:r w:rsidR="00C46EEB">
        <w:rPr>
          <w:rFonts w:ascii="Palatino Linotype" w:hAnsi="Palatino Linotype" w:cs="Calibri"/>
          <w:sz w:val="24"/>
          <w:szCs w:val="24"/>
        </w:rPr>
        <w:t>ë</w:t>
      </w:r>
      <w:r w:rsidRPr="00C46EEB">
        <w:rPr>
          <w:rFonts w:ascii="Palatino Linotype" w:hAnsi="Palatino Linotype" w:cs="Calibri"/>
          <w:sz w:val="24"/>
          <w:szCs w:val="24"/>
        </w:rPr>
        <w:t xml:space="preserve"> politike duhet tentuar q</w:t>
      </w:r>
      <w:r w:rsidR="00C46EEB">
        <w:rPr>
          <w:rFonts w:ascii="Palatino Linotype" w:hAnsi="Palatino Linotype" w:cs="Calibri"/>
          <w:sz w:val="24"/>
          <w:szCs w:val="24"/>
        </w:rPr>
        <w:t>ë</w:t>
      </w:r>
      <w:r w:rsidRPr="00C46EEB">
        <w:rPr>
          <w:rFonts w:ascii="Palatino Linotype" w:hAnsi="Palatino Linotype" w:cs="Calibri"/>
          <w:sz w:val="24"/>
          <w:szCs w:val="24"/>
        </w:rPr>
        <w:t xml:space="preserve"> m</w:t>
      </w:r>
      <w:r w:rsidR="00C46EEB">
        <w:rPr>
          <w:rFonts w:ascii="Palatino Linotype" w:hAnsi="Palatino Linotype" w:cs="Calibri"/>
          <w:sz w:val="24"/>
          <w:szCs w:val="24"/>
        </w:rPr>
        <w:t>ë</w:t>
      </w:r>
      <w:r w:rsidRPr="00C46EEB">
        <w:rPr>
          <w:rFonts w:ascii="Palatino Linotype" w:hAnsi="Palatino Linotype" w:cs="Calibri"/>
          <w:sz w:val="24"/>
          <w:szCs w:val="24"/>
        </w:rPr>
        <w:t xml:space="preserve"> shum</w:t>
      </w:r>
      <w:r w:rsidR="00C46EEB">
        <w:rPr>
          <w:rFonts w:ascii="Palatino Linotype" w:hAnsi="Palatino Linotype" w:cs="Calibri"/>
          <w:sz w:val="24"/>
          <w:szCs w:val="24"/>
        </w:rPr>
        <w:t>ë</w:t>
      </w:r>
      <w:r w:rsidRPr="00C46EEB">
        <w:rPr>
          <w:rFonts w:ascii="Palatino Linotype" w:hAnsi="Palatino Linotype" w:cs="Calibri"/>
          <w:sz w:val="24"/>
          <w:szCs w:val="24"/>
        </w:rPr>
        <w:t xml:space="preserve"> t</w:t>
      </w:r>
      <w:r w:rsidR="00C46EEB">
        <w:rPr>
          <w:rFonts w:ascii="Palatino Linotype" w:hAnsi="Palatino Linotype" w:cs="Calibri"/>
          <w:sz w:val="24"/>
          <w:szCs w:val="24"/>
        </w:rPr>
        <w:t>ë</w:t>
      </w:r>
      <w:r w:rsidRPr="00C46EEB">
        <w:rPr>
          <w:rFonts w:ascii="Palatino Linotype" w:hAnsi="Palatino Linotype" w:cs="Calibri"/>
          <w:sz w:val="24"/>
          <w:szCs w:val="24"/>
        </w:rPr>
        <w:t xml:space="preserve"> qesin n</w:t>
      </w:r>
      <w:r w:rsidR="00C46EEB">
        <w:rPr>
          <w:rFonts w:ascii="Palatino Linotype" w:hAnsi="Palatino Linotype" w:cs="Calibri"/>
          <w:sz w:val="24"/>
          <w:szCs w:val="24"/>
        </w:rPr>
        <w:t>ë</w:t>
      </w:r>
      <w:r w:rsidRPr="00C46EEB">
        <w:rPr>
          <w:rFonts w:ascii="Palatino Linotype" w:hAnsi="Palatino Linotype" w:cs="Calibri"/>
          <w:sz w:val="24"/>
          <w:szCs w:val="24"/>
        </w:rPr>
        <w:t xml:space="preserve"> prioritet t</w:t>
      </w:r>
      <w:r w:rsidR="00C46EEB">
        <w:rPr>
          <w:rFonts w:ascii="Palatino Linotype" w:hAnsi="Palatino Linotype" w:cs="Calibri"/>
          <w:sz w:val="24"/>
          <w:szCs w:val="24"/>
        </w:rPr>
        <w:t>ë</w:t>
      </w:r>
      <w:r w:rsidRPr="00C46EEB">
        <w:rPr>
          <w:rFonts w:ascii="Palatino Linotype" w:hAnsi="Palatino Linotype" w:cs="Calibri"/>
          <w:sz w:val="24"/>
          <w:szCs w:val="24"/>
        </w:rPr>
        <w:t xml:space="preserve"> mir</w:t>
      </w:r>
      <w:r w:rsidR="00C46EEB">
        <w:rPr>
          <w:rFonts w:ascii="Palatino Linotype" w:hAnsi="Palatino Linotype" w:cs="Calibri"/>
          <w:sz w:val="24"/>
          <w:szCs w:val="24"/>
        </w:rPr>
        <w:t>ë</w:t>
      </w:r>
      <w:r w:rsidRPr="00C46EEB">
        <w:rPr>
          <w:rFonts w:ascii="Palatino Linotype" w:hAnsi="Palatino Linotype" w:cs="Calibri"/>
          <w:sz w:val="24"/>
          <w:szCs w:val="24"/>
        </w:rPr>
        <w:t>n e p</w:t>
      </w:r>
      <w:r w:rsidR="00C46EEB">
        <w:rPr>
          <w:rFonts w:ascii="Palatino Linotype" w:hAnsi="Palatino Linotype" w:cs="Calibri"/>
          <w:sz w:val="24"/>
          <w:szCs w:val="24"/>
        </w:rPr>
        <w:t>ë</w:t>
      </w:r>
      <w:r w:rsidRPr="00C46EEB">
        <w:rPr>
          <w:rFonts w:ascii="Palatino Linotype" w:hAnsi="Palatino Linotype" w:cs="Calibri"/>
          <w:sz w:val="24"/>
          <w:szCs w:val="24"/>
        </w:rPr>
        <w:t>rgjith</w:t>
      </w:r>
      <w:r w:rsidR="00C46EEB">
        <w:rPr>
          <w:rFonts w:ascii="Palatino Linotype" w:hAnsi="Palatino Linotype" w:cs="Calibri"/>
          <w:sz w:val="24"/>
          <w:szCs w:val="24"/>
        </w:rPr>
        <w:t>ë</w:t>
      </w:r>
      <w:r w:rsidRPr="00C46EEB">
        <w:rPr>
          <w:rFonts w:ascii="Palatino Linotype" w:hAnsi="Palatino Linotype" w:cs="Calibri"/>
          <w:sz w:val="24"/>
          <w:szCs w:val="24"/>
        </w:rPr>
        <w:t>shme t</w:t>
      </w:r>
      <w:r w:rsidR="00C46EEB">
        <w:rPr>
          <w:rFonts w:ascii="Palatino Linotype" w:hAnsi="Palatino Linotype" w:cs="Calibri"/>
          <w:sz w:val="24"/>
          <w:szCs w:val="24"/>
        </w:rPr>
        <w:t>ë</w:t>
      </w:r>
      <w:r w:rsidRPr="00C46EEB">
        <w:rPr>
          <w:rFonts w:ascii="Palatino Linotype" w:hAnsi="Palatino Linotype" w:cs="Calibri"/>
          <w:sz w:val="24"/>
          <w:szCs w:val="24"/>
        </w:rPr>
        <w:t xml:space="preserve"> qytetar</w:t>
      </w:r>
      <w:r w:rsidR="00C46EEB">
        <w:rPr>
          <w:rFonts w:ascii="Palatino Linotype" w:hAnsi="Palatino Linotype" w:cs="Calibri"/>
          <w:sz w:val="24"/>
          <w:szCs w:val="24"/>
        </w:rPr>
        <w:t>ë</w:t>
      </w:r>
      <w:r w:rsidRPr="00C46EEB">
        <w:rPr>
          <w:rFonts w:ascii="Palatino Linotype" w:hAnsi="Palatino Linotype" w:cs="Calibri"/>
          <w:sz w:val="24"/>
          <w:szCs w:val="24"/>
        </w:rPr>
        <w:t>ve, sesa p</w:t>
      </w:r>
      <w:r w:rsidR="00C46EEB">
        <w:rPr>
          <w:rFonts w:ascii="Palatino Linotype" w:hAnsi="Palatino Linotype" w:cs="Calibri"/>
          <w:sz w:val="24"/>
          <w:szCs w:val="24"/>
        </w:rPr>
        <w:t>ë</w:t>
      </w:r>
      <w:r w:rsidRPr="00C46EEB">
        <w:rPr>
          <w:rFonts w:ascii="Palatino Linotype" w:hAnsi="Palatino Linotype" w:cs="Calibri"/>
          <w:sz w:val="24"/>
          <w:szCs w:val="24"/>
        </w:rPr>
        <w:t>rfitimet partiake;</w:t>
      </w:r>
    </w:p>
    <w:p w:rsidR="00282E91" w:rsidRPr="00C46EEB" w:rsidRDefault="00282E91" w:rsidP="00806D19">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Asambleist</w:t>
      </w:r>
      <w:r w:rsidR="00C46EEB">
        <w:rPr>
          <w:rFonts w:ascii="Palatino Linotype" w:hAnsi="Palatino Linotype" w:cs="Calibri"/>
          <w:sz w:val="24"/>
          <w:szCs w:val="24"/>
        </w:rPr>
        <w:t>ë</w:t>
      </w:r>
      <w:r w:rsidRPr="00C46EEB">
        <w:rPr>
          <w:rFonts w:ascii="Palatino Linotype" w:hAnsi="Palatino Linotype" w:cs="Calibri"/>
          <w:sz w:val="24"/>
          <w:szCs w:val="24"/>
        </w:rPr>
        <w:t>t duhet t</w:t>
      </w:r>
      <w:r w:rsidR="00C46EEB">
        <w:rPr>
          <w:rFonts w:ascii="Palatino Linotype" w:hAnsi="Palatino Linotype" w:cs="Calibri"/>
          <w:sz w:val="24"/>
          <w:szCs w:val="24"/>
        </w:rPr>
        <w:t>ë</w:t>
      </w:r>
      <w:r w:rsidRPr="00C46EEB">
        <w:rPr>
          <w:rFonts w:ascii="Palatino Linotype" w:hAnsi="Palatino Linotype" w:cs="Calibri"/>
          <w:sz w:val="24"/>
          <w:szCs w:val="24"/>
        </w:rPr>
        <w:t xml:space="preserve"> parap</w:t>
      </w:r>
      <w:r w:rsidR="00C46EEB">
        <w:rPr>
          <w:rFonts w:ascii="Palatino Linotype" w:hAnsi="Palatino Linotype" w:cs="Calibri"/>
          <w:sz w:val="24"/>
          <w:szCs w:val="24"/>
        </w:rPr>
        <w:t>ë</w:t>
      </w:r>
      <w:r w:rsidRPr="00C46EEB">
        <w:rPr>
          <w:rFonts w:ascii="Palatino Linotype" w:hAnsi="Palatino Linotype" w:cs="Calibri"/>
          <w:sz w:val="24"/>
          <w:szCs w:val="24"/>
        </w:rPr>
        <w:t>rgatiten rreth temave q</w:t>
      </w:r>
      <w:r w:rsidR="00C46EEB">
        <w:rPr>
          <w:rFonts w:ascii="Palatino Linotype" w:hAnsi="Palatino Linotype" w:cs="Calibri"/>
          <w:sz w:val="24"/>
          <w:szCs w:val="24"/>
        </w:rPr>
        <w:t>ë</w:t>
      </w:r>
      <w:r w:rsidRPr="00C46EEB">
        <w:rPr>
          <w:rFonts w:ascii="Palatino Linotype" w:hAnsi="Palatino Linotype" w:cs="Calibri"/>
          <w:sz w:val="24"/>
          <w:szCs w:val="24"/>
        </w:rPr>
        <w:t xml:space="preserve"> jan</w:t>
      </w:r>
      <w:r w:rsidR="00C46EEB">
        <w:rPr>
          <w:rFonts w:ascii="Palatino Linotype" w:hAnsi="Palatino Linotype" w:cs="Calibri"/>
          <w:sz w:val="24"/>
          <w:szCs w:val="24"/>
        </w:rPr>
        <w:t>ë</w:t>
      </w:r>
      <w:r w:rsidRPr="00C46EEB">
        <w:rPr>
          <w:rFonts w:ascii="Palatino Linotype" w:hAnsi="Palatino Linotype" w:cs="Calibri"/>
          <w:sz w:val="24"/>
          <w:szCs w:val="24"/>
        </w:rPr>
        <w:t xml:space="preserve"> p</w:t>
      </w:r>
      <w:r w:rsidR="00C46EEB">
        <w:rPr>
          <w:rFonts w:ascii="Palatino Linotype" w:hAnsi="Palatino Linotype" w:cs="Calibri"/>
          <w:sz w:val="24"/>
          <w:szCs w:val="24"/>
        </w:rPr>
        <w:t>ë</w:t>
      </w:r>
      <w:r w:rsidRPr="00C46EEB">
        <w:rPr>
          <w:rFonts w:ascii="Palatino Linotype" w:hAnsi="Palatino Linotype" w:cs="Calibri"/>
          <w:sz w:val="24"/>
          <w:szCs w:val="24"/>
        </w:rPr>
        <w:t>r diskutim, duke lexuar materialin dhe duke analizuar at</w:t>
      </w:r>
      <w:r w:rsidR="00C46EEB">
        <w:rPr>
          <w:rFonts w:ascii="Palatino Linotype" w:hAnsi="Palatino Linotype" w:cs="Calibri"/>
          <w:sz w:val="24"/>
          <w:szCs w:val="24"/>
        </w:rPr>
        <w:t>ë</w:t>
      </w:r>
      <w:r w:rsidRPr="00C46EEB">
        <w:rPr>
          <w:rFonts w:ascii="Palatino Linotype" w:hAnsi="Palatino Linotype" w:cs="Calibri"/>
          <w:sz w:val="24"/>
          <w:szCs w:val="24"/>
        </w:rPr>
        <w:t>;</w:t>
      </w:r>
    </w:p>
    <w:p w:rsidR="00282E91" w:rsidRPr="00C46EEB" w:rsidRDefault="00282E91" w:rsidP="00806D19">
      <w:pPr>
        <w:pStyle w:val="ListParagraph"/>
        <w:numPr>
          <w:ilvl w:val="0"/>
          <w:numId w:val="13"/>
        </w:numPr>
        <w:spacing w:before="240" w:after="240" w:line="360" w:lineRule="auto"/>
        <w:jc w:val="both"/>
        <w:rPr>
          <w:rFonts w:ascii="Palatino Linotype" w:hAnsi="Palatino Linotype" w:cs="Calibri"/>
          <w:sz w:val="24"/>
          <w:szCs w:val="24"/>
        </w:rPr>
      </w:pPr>
      <w:r w:rsidRPr="00C46EEB">
        <w:rPr>
          <w:rFonts w:ascii="Palatino Linotype" w:hAnsi="Palatino Linotype" w:cs="Calibri"/>
          <w:sz w:val="24"/>
          <w:szCs w:val="24"/>
        </w:rPr>
        <w:t>Grupet politike n</w:t>
      </w:r>
      <w:r w:rsidR="00C46EEB">
        <w:rPr>
          <w:rFonts w:ascii="Palatino Linotype" w:hAnsi="Palatino Linotype" w:cs="Calibri"/>
          <w:sz w:val="24"/>
          <w:szCs w:val="24"/>
        </w:rPr>
        <w:t>ë</w:t>
      </w:r>
      <w:r w:rsidRPr="00C46EEB">
        <w:rPr>
          <w:rFonts w:ascii="Palatino Linotype" w:hAnsi="Palatino Linotype" w:cs="Calibri"/>
          <w:sz w:val="24"/>
          <w:szCs w:val="24"/>
        </w:rPr>
        <w:t xml:space="preserve"> KK duhet t</w:t>
      </w:r>
      <w:r w:rsidR="00C46EEB">
        <w:rPr>
          <w:rFonts w:ascii="Palatino Linotype" w:hAnsi="Palatino Linotype" w:cs="Calibri"/>
          <w:sz w:val="24"/>
          <w:szCs w:val="24"/>
        </w:rPr>
        <w:t>ë</w:t>
      </w:r>
      <w:r w:rsidRPr="00C46EEB">
        <w:rPr>
          <w:rFonts w:ascii="Palatino Linotype" w:hAnsi="Palatino Linotype" w:cs="Calibri"/>
          <w:sz w:val="24"/>
          <w:szCs w:val="24"/>
        </w:rPr>
        <w:t xml:space="preserve"> jen</w:t>
      </w:r>
      <w:r w:rsidR="00C46EEB">
        <w:rPr>
          <w:rFonts w:ascii="Palatino Linotype" w:hAnsi="Palatino Linotype" w:cs="Calibri"/>
          <w:sz w:val="24"/>
          <w:szCs w:val="24"/>
        </w:rPr>
        <w:t>ë</w:t>
      </w:r>
      <w:r w:rsidRPr="00C46EEB">
        <w:rPr>
          <w:rFonts w:ascii="Palatino Linotype" w:hAnsi="Palatino Linotype" w:cs="Calibri"/>
          <w:sz w:val="24"/>
          <w:szCs w:val="24"/>
        </w:rPr>
        <w:t xml:space="preserve"> m</w:t>
      </w:r>
      <w:r w:rsidR="00C46EEB">
        <w:rPr>
          <w:rFonts w:ascii="Palatino Linotype" w:hAnsi="Palatino Linotype" w:cs="Calibri"/>
          <w:sz w:val="24"/>
          <w:szCs w:val="24"/>
        </w:rPr>
        <w:t>ë</w:t>
      </w:r>
      <w:r w:rsidRPr="00C46EEB">
        <w:rPr>
          <w:rFonts w:ascii="Palatino Linotype" w:hAnsi="Palatino Linotype" w:cs="Calibri"/>
          <w:sz w:val="24"/>
          <w:szCs w:val="24"/>
        </w:rPr>
        <w:t xml:space="preserve"> k</w:t>
      </w:r>
      <w:r w:rsidR="00C46EEB">
        <w:rPr>
          <w:rFonts w:ascii="Palatino Linotype" w:hAnsi="Palatino Linotype" w:cs="Calibri"/>
          <w:sz w:val="24"/>
          <w:szCs w:val="24"/>
        </w:rPr>
        <w:t>ë</w:t>
      </w:r>
      <w:r w:rsidRPr="00C46EEB">
        <w:rPr>
          <w:rFonts w:ascii="Palatino Linotype" w:hAnsi="Palatino Linotype" w:cs="Calibri"/>
          <w:sz w:val="24"/>
          <w:szCs w:val="24"/>
        </w:rPr>
        <w:t>mb</w:t>
      </w:r>
      <w:r w:rsidR="00C46EEB">
        <w:rPr>
          <w:rFonts w:ascii="Palatino Linotype" w:hAnsi="Palatino Linotype" w:cs="Calibri"/>
          <w:sz w:val="24"/>
          <w:szCs w:val="24"/>
        </w:rPr>
        <w:t>ë</w:t>
      </w:r>
      <w:r w:rsidRPr="00C46EEB">
        <w:rPr>
          <w:rFonts w:ascii="Palatino Linotype" w:hAnsi="Palatino Linotype" w:cs="Calibri"/>
          <w:sz w:val="24"/>
          <w:szCs w:val="24"/>
        </w:rPr>
        <w:t>ngul</w:t>
      </w:r>
      <w:r w:rsidR="00C46EEB">
        <w:rPr>
          <w:rFonts w:ascii="Palatino Linotype" w:hAnsi="Palatino Linotype" w:cs="Calibri"/>
          <w:sz w:val="24"/>
          <w:szCs w:val="24"/>
        </w:rPr>
        <w:t>ë</w:t>
      </w:r>
      <w:r w:rsidRPr="00C46EEB">
        <w:rPr>
          <w:rFonts w:ascii="Palatino Linotype" w:hAnsi="Palatino Linotype" w:cs="Calibri"/>
          <w:sz w:val="24"/>
          <w:szCs w:val="24"/>
        </w:rPr>
        <w:t>s n</w:t>
      </w:r>
      <w:r w:rsidR="00C46EEB">
        <w:rPr>
          <w:rFonts w:ascii="Palatino Linotype" w:hAnsi="Palatino Linotype" w:cs="Calibri"/>
          <w:sz w:val="24"/>
          <w:szCs w:val="24"/>
        </w:rPr>
        <w:t>ë</w:t>
      </w:r>
      <w:r w:rsidRPr="00C46EEB">
        <w:rPr>
          <w:rFonts w:ascii="Palatino Linotype" w:hAnsi="Palatino Linotype" w:cs="Calibri"/>
          <w:sz w:val="24"/>
          <w:szCs w:val="24"/>
        </w:rPr>
        <w:t xml:space="preserve"> imponimin e projekteve n</w:t>
      </w:r>
      <w:r w:rsidR="00C46EEB">
        <w:rPr>
          <w:rFonts w:ascii="Palatino Linotype" w:hAnsi="Palatino Linotype" w:cs="Calibri"/>
          <w:sz w:val="24"/>
          <w:szCs w:val="24"/>
        </w:rPr>
        <w:t>ë</w:t>
      </w:r>
      <w:r w:rsidRPr="00C46EEB">
        <w:rPr>
          <w:rFonts w:ascii="Palatino Linotype" w:hAnsi="Palatino Linotype" w:cs="Calibri"/>
          <w:sz w:val="24"/>
          <w:szCs w:val="24"/>
        </w:rPr>
        <w:t xml:space="preserve"> planifikimin e buxhetit t</w:t>
      </w:r>
      <w:r w:rsidR="00C46EEB">
        <w:rPr>
          <w:rFonts w:ascii="Palatino Linotype" w:hAnsi="Palatino Linotype" w:cs="Calibri"/>
          <w:sz w:val="24"/>
          <w:szCs w:val="24"/>
        </w:rPr>
        <w:t>ë</w:t>
      </w:r>
      <w:r w:rsidRPr="00C46EEB">
        <w:rPr>
          <w:rFonts w:ascii="Palatino Linotype" w:hAnsi="Palatino Linotype" w:cs="Calibri"/>
          <w:sz w:val="24"/>
          <w:szCs w:val="24"/>
        </w:rPr>
        <w:t xml:space="preserve"> Komun</w:t>
      </w:r>
      <w:r w:rsidR="00C46EEB">
        <w:rPr>
          <w:rFonts w:ascii="Palatino Linotype" w:hAnsi="Palatino Linotype" w:cs="Calibri"/>
          <w:sz w:val="24"/>
          <w:szCs w:val="24"/>
        </w:rPr>
        <w:t>ë</w:t>
      </w:r>
      <w:r w:rsidRPr="00C46EEB">
        <w:rPr>
          <w:rFonts w:ascii="Palatino Linotype" w:hAnsi="Palatino Linotype" w:cs="Calibri"/>
          <w:sz w:val="24"/>
          <w:szCs w:val="24"/>
        </w:rPr>
        <w:t>s</w:t>
      </w:r>
      <w:r w:rsidR="00737345" w:rsidRPr="00C46EEB">
        <w:rPr>
          <w:rFonts w:ascii="Palatino Linotype" w:hAnsi="Palatino Linotype" w:cs="Calibri"/>
          <w:sz w:val="24"/>
          <w:szCs w:val="24"/>
        </w:rPr>
        <w:t>, t</w:t>
      </w:r>
      <w:r w:rsidR="00C46EEB">
        <w:rPr>
          <w:rFonts w:ascii="Palatino Linotype" w:hAnsi="Palatino Linotype" w:cs="Calibri"/>
          <w:sz w:val="24"/>
          <w:szCs w:val="24"/>
        </w:rPr>
        <w:t>ë</w:t>
      </w:r>
      <w:r w:rsidR="00737345" w:rsidRPr="00C46EEB">
        <w:rPr>
          <w:rFonts w:ascii="Palatino Linotype" w:hAnsi="Palatino Linotype" w:cs="Calibri"/>
          <w:sz w:val="24"/>
          <w:szCs w:val="24"/>
        </w:rPr>
        <w:t xml:space="preserve"> cilat projekte ndikojn</w:t>
      </w:r>
      <w:r w:rsidR="00C46EEB">
        <w:rPr>
          <w:rFonts w:ascii="Palatino Linotype" w:hAnsi="Palatino Linotype" w:cs="Calibri"/>
          <w:sz w:val="24"/>
          <w:szCs w:val="24"/>
        </w:rPr>
        <w:t>ë</w:t>
      </w:r>
      <w:r w:rsidR="00737345" w:rsidRPr="00C46EEB">
        <w:rPr>
          <w:rFonts w:ascii="Palatino Linotype" w:hAnsi="Palatino Linotype" w:cs="Calibri"/>
          <w:sz w:val="24"/>
          <w:szCs w:val="24"/>
        </w:rPr>
        <w:t xml:space="preserve"> n</w:t>
      </w:r>
      <w:r w:rsidR="00C46EEB">
        <w:rPr>
          <w:rFonts w:ascii="Palatino Linotype" w:hAnsi="Palatino Linotype" w:cs="Calibri"/>
          <w:sz w:val="24"/>
          <w:szCs w:val="24"/>
        </w:rPr>
        <w:t>ë</w:t>
      </w:r>
      <w:r w:rsidR="00737345" w:rsidRPr="00C46EEB">
        <w:rPr>
          <w:rFonts w:ascii="Palatino Linotype" w:hAnsi="Palatino Linotype" w:cs="Calibri"/>
          <w:sz w:val="24"/>
          <w:szCs w:val="24"/>
        </w:rPr>
        <w:t xml:space="preserve"> p</w:t>
      </w:r>
      <w:r w:rsidR="00C46EEB">
        <w:rPr>
          <w:rFonts w:ascii="Palatino Linotype" w:hAnsi="Palatino Linotype" w:cs="Calibri"/>
          <w:sz w:val="24"/>
          <w:szCs w:val="24"/>
        </w:rPr>
        <w:t>ë</w:t>
      </w:r>
      <w:r w:rsidR="00737345" w:rsidRPr="00C46EEB">
        <w:rPr>
          <w:rFonts w:ascii="Palatino Linotype" w:hAnsi="Palatino Linotype" w:cs="Calibri"/>
          <w:sz w:val="24"/>
          <w:szCs w:val="24"/>
        </w:rPr>
        <w:t>rmir</w:t>
      </w:r>
      <w:r w:rsidR="00C46EEB">
        <w:rPr>
          <w:rFonts w:ascii="Palatino Linotype" w:hAnsi="Palatino Linotype" w:cs="Calibri"/>
          <w:sz w:val="24"/>
          <w:szCs w:val="24"/>
        </w:rPr>
        <w:t>ë</w:t>
      </w:r>
      <w:r w:rsidR="00737345" w:rsidRPr="00C46EEB">
        <w:rPr>
          <w:rFonts w:ascii="Palatino Linotype" w:hAnsi="Palatino Linotype" w:cs="Calibri"/>
          <w:sz w:val="24"/>
          <w:szCs w:val="24"/>
        </w:rPr>
        <w:t>simin e jet</w:t>
      </w:r>
      <w:r w:rsidR="00C46EEB">
        <w:rPr>
          <w:rFonts w:ascii="Palatino Linotype" w:hAnsi="Palatino Linotype" w:cs="Calibri"/>
          <w:sz w:val="24"/>
          <w:szCs w:val="24"/>
        </w:rPr>
        <w:t>ë</w:t>
      </w:r>
      <w:r w:rsidR="00737345" w:rsidRPr="00C46EEB">
        <w:rPr>
          <w:rFonts w:ascii="Palatino Linotype" w:hAnsi="Palatino Linotype" w:cs="Calibri"/>
          <w:sz w:val="24"/>
          <w:szCs w:val="24"/>
        </w:rPr>
        <w:t>s s</w:t>
      </w:r>
      <w:r w:rsidR="00C46EEB">
        <w:rPr>
          <w:rFonts w:ascii="Palatino Linotype" w:hAnsi="Palatino Linotype" w:cs="Calibri"/>
          <w:sz w:val="24"/>
          <w:szCs w:val="24"/>
        </w:rPr>
        <w:t>ë</w:t>
      </w:r>
      <w:r w:rsidR="00737345" w:rsidRPr="00C46EEB">
        <w:rPr>
          <w:rFonts w:ascii="Palatino Linotype" w:hAnsi="Palatino Linotype" w:cs="Calibri"/>
          <w:sz w:val="24"/>
          <w:szCs w:val="24"/>
        </w:rPr>
        <w:t xml:space="preserve"> qytetar</w:t>
      </w:r>
      <w:r w:rsidR="00C46EEB">
        <w:rPr>
          <w:rFonts w:ascii="Palatino Linotype" w:hAnsi="Palatino Linotype" w:cs="Calibri"/>
          <w:sz w:val="24"/>
          <w:szCs w:val="24"/>
        </w:rPr>
        <w:t>ë</w:t>
      </w:r>
      <w:r w:rsidR="00737345" w:rsidRPr="00C46EEB">
        <w:rPr>
          <w:rFonts w:ascii="Palatino Linotype" w:hAnsi="Palatino Linotype" w:cs="Calibri"/>
          <w:sz w:val="24"/>
          <w:szCs w:val="24"/>
        </w:rPr>
        <w:t>ve;</w:t>
      </w:r>
    </w:p>
    <w:p w:rsidR="00806D19"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Ndon</w:t>
      </w:r>
      <w:r w:rsidR="00295FA4" w:rsidRPr="00EE510E">
        <w:rPr>
          <w:rFonts w:ascii="Palatino Linotype" w:hAnsi="Palatino Linotype" w:cs="Calibri"/>
          <w:sz w:val="24"/>
          <w:szCs w:val="24"/>
        </w:rPr>
        <w:t>ë</w:t>
      </w:r>
      <w:r w:rsidRPr="00EE510E">
        <w:rPr>
          <w:rFonts w:ascii="Palatino Linotype" w:hAnsi="Palatino Linotype" w:cs="Calibri"/>
          <w:sz w:val="24"/>
          <w:szCs w:val="24"/>
        </w:rPr>
        <w:t>se kordinimi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mes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legjislativit dhe ekzekutivit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Mitrovic</w:t>
      </w:r>
      <w:r w:rsidR="00295FA4" w:rsidRPr="00EE510E">
        <w:rPr>
          <w:rFonts w:ascii="Palatino Linotype" w:hAnsi="Palatino Linotype" w:cs="Calibri"/>
          <w:sz w:val="24"/>
          <w:szCs w:val="24"/>
        </w:rPr>
        <w:t>ë</w:t>
      </w:r>
      <w:r w:rsidR="008F792D" w:rsidRPr="00EE510E">
        <w:rPr>
          <w:rFonts w:ascii="Palatino Linotype" w:hAnsi="Palatino Linotype" w:cs="Calibri"/>
          <w:sz w:val="24"/>
          <w:szCs w:val="24"/>
        </w:rPr>
        <w:t xml:space="preserv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nivel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mir</w:t>
      </w:r>
      <w:r w:rsidR="00295FA4" w:rsidRPr="00EE510E">
        <w:rPr>
          <w:rFonts w:ascii="Palatino Linotype" w:hAnsi="Palatino Linotype" w:cs="Calibri"/>
          <w:sz w:val="24"/>
          <w:szCs w:val="24"/>
        </w:rPr>
        <w:t>ë</w:t>
      </w:r>
      <w:r w:rsidRPr="00EE510E">
        <w:rPr>
          <w:rFonts w:ascii="Palatino Linotype" w:hAnsi="Palatino Linotype" w:cs="Calibri"/>
          <w:sz w:val="24"/>
          <w:szCs w:val="24"/>
        </w:rPr>
        <w:t>, sygjerohet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e Kryetarit</w:t>
      </w:r>
      <w:r w:rsidR="008F792D" w:rsidRPr="00EE510E">
        <w:rPr>
          <w:rFonts w:ascii="Palatino Linotype" w:hAnsi="Palatino Linotype" w:cs="Calibri"/>
          <w:sz w:val="24"/>
          <w:szCs w:val="24"/>
        </w:rPr>
        <w:t xml:space="preserve"> </w:t>
      </w:r>
      <w:r w:rsidRPr="00EE510E">
        <w:rPr>
          <w:rFonts w:ascii="Palatino Linotype" w:hAnsi="Palatino Linotype" w:cs="Calibri"/>
          <w:sz w:val="24"/>
          <w:szCs w:val="24"/>
        </w:rPr>
        <w:t>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s dhe vet kryetari</w:t>
      </w:r>
      <w:r w:rsidR="008F792D" w:rsidRPr="00EE510E">
        <w:rPr>
          <w:rFonts w:ascii="Palatino Linotype" w:hAnsi="Palatino Linotype" w:cs="Calibri"/>
          <w:sz w:val="24"/>
          <w:szCs w:val="24"/>
        </w:rPr>
        <w:t xml:space="preserve"> </w:t>
      </w:r>
      <w:r w:rsidRPr="00EE510E">
        <w:rPr>
          <w:rFonts w:ascii="Palatino Linotype" w:hAnsi="Palatino Linotype" w:cs="Calibri"/>
          <w:sz w:val="24"/>
          <w:szCs w:val="24"/>
        </w:rPr>
        <w:t>dhe kryesuesi i KK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mbajn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takime informuese me nj</w:t>
      </w:r>
      <w:r w:rsidR="00295FA4" w:rsidRPr="00EE510E">
        <w:rPr>
          <w:rFonts w:ascii="Palatino Linotype" w:hAnsi="Palatino Linotype" w:cs="Calibri"/>
          <w:sz w:val="24"/>
          <w:szCs w:val="24"/>
        </w:rPr>
        <w:t>ë</w:t>
      </w:r>
      <w:r w:rsidRPr="00EE510E">
        <w:rPr>
          <w:rFonts w:ascii="Palatino Linotype" w:hAnsi="Palatino Linotype" w:cs="Calibri"/>
          <w:sz w:val="24"/>
          <w:szCs w:val="24"/>
        </w:rPr>
        <w:t>ri tjetrit p</w:t>
      </w:r>
      <w:r w:rsidR="00295FA4" w:rsidRPr="00EE510E">
        <w:rPr>
          <w:rFonts w:ascii="Palatino Linotype" w:hAnsi="Palatino Linotype" w:cs="Calibri"/>
          <w:sz w:val="24"/>
          <w:szCs w:val="24"/>
        </w:rPr>
        <w:t>ë</w:t>
      </w:r>
      <w:r w:rsidRPr="00EE510E">
        <w:rPr>
          <w:rFonts w:ascii="Palatino Linotype" w:hAnsi="Palatino Linotype" w:cs="Calibri"/>
          <w:sz w:val="24"/>
          <w:szCs w:val="24"/>
        </w:rPr>
        <w:t>r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sqaruar dhe informuar mbi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drejtat dhe p</w:t>
      </w:r>
      <w:r w:rsidR="00295FA4" w:rsidRPr="00EE510E">
        <w:rPr>
          <w:rFonts w:ascii="Palatino Linotype" w:hAnsi="Palatino Linotype" w:cs="Calibri"/>
          <w:sz w:val="24"/>
          <w:szCs w:val="24"/>
        </w:rPr>
        <w:t>ë</w:t>
      </w:r>
      <w:r w:rsidRPr="00EE510E">
        <w:rPr>
          <w:rFonts w:ascii="Palatino Linotype" w:hAnsi="Palatino Linotype" w:cs="Calibri"/>
          <w:sz w:val="24"/>
          <w:szCs w:val="24"/>
        </w:rPr>
        <w:t>rgjegj</w:t>
      </w:r>
      <w:r w:rsidR="00295FA4" w:rsidRPr="00EE510E">
        <w:rPr>
          <w:rFonts w:ascii="Palatino Linotype" w:hAnsi="Palatino Linotype" w:cs="Calibri"/>
          <w:sz w:val="24"/>
          <w:szCs w:val="24"/>
        </w:rPr>
        <w:t>ë</w:t>
      </w:r>
      <w:r w:rsidRPr="00EE510E">
        <w:rPr>
          <w:rFonts w:ascii="Palatino Linotype" w:hAnsi="Palatino Linotype" w:cs="Calibri"/>
          <w:sz w:val="24"/>
          <w:szCs w:val="24"/>
        </w:rPr>
        <w:t>sit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Kryetarit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s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seanc</w:t>
      </w:r>
      <w:r w:rsidR="00295FA4" w:rsidRPr="00EE510E">
        <w:rPr>
          <w:rFonts w:ascii="Palatino Linotype" w:hAnsi="Palatino Linotype" w:cs="Calibri"/>
          <w:sz w:val="24"/>
          <w:szCs w:val="24"/>
        </w:rPr>
        <w:t>ë</w:t>
      </w:r>
      <w:r w:rsidRPr="00EE510E">
        <w:rPr>
          <w:rFonts w:ascii="Palatino Linotype" w:hAnsi="Palatino Linotype" w:cs="Calibri"/>
          <w:sz w:val="24"/>
          <w:szCs w:val="24"/>
        </w:rPr>
        <w:t>n e Kuvendit Komunal,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ai mos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interferoj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n e KK gjat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seanc</w:t>
      </w:r>
      <w:r w:rsidR="00295FA4" w:rsidRPr="00EE510E">
        <w:rPr>
          <w:rFonts w:ascii="Palatino Linotype" w:hAnsi="Palatino Linotype" w:cs="Calibri"/>
          <w:sz w:val="24"/>
          <w:szCs w:val="24"/>
        </w:rPr>
        <w:t>ë</w:t>
      </w:r>
      <w:r w:rsidRPr="00EE510E">
        <w:rPr>
          <w:rFonts w:ascii="Palatino Linotype" w:hAnsi="Palatino Linotype" w:cs="Calibri"/>
          <w:sz w:val="24"/>
          <w:szCs w:val="24"/>
        </w:rPr>
        <w:t>s, konkretisht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pengoj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kryesuesin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drejtimin e seanc</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w:t>
      </w:r>
    </w:p>
    <w:p w:rsidR="00737345" w:rsidRPr="00C46EEB" w:rsidRDefault="00737345" w:rsidP="00737345">
      <w:pPr>
        <w:numPr>
          <w:ilvl w:val="0"/>
          <w:numId w:val="13"/>
        </w:numPr>
        <w:shd w:val="clear" w:color="auto" w:fill="FFFFFF"/>
        <w:spacing w:before="240" w:after="240" w:line="360" w:lineRule="auto"/>
        <w:jc w:val="both"/>
        <w:rPr>
          <w:rFonts w:ascii="Palatino Linotype" w:eastAsia="Times New Roman" w:hAnsi="Palatino Linotype" w:cs="Calibri"/>
          <w:sz w:val="24"/>
          <w:szCs w:val="24"/>
          <w:lang w:val="sq-AL"/>
        </w:rPr>
      </w:pPr>
      <w:r w:rsidRPr="00C46EEB">
        <w:rPr>
          <w:rFonts w:ascii="Palatino Linotype" w:eastAsia="Times New Roman" w:hAnsi="Palatino Linotype" w:cs="Calibri"/>
          <w:sz w:val="24"/>
          <w:szCs w:val="24"/>
          <w:lang w:val="sq-AL"/>
        </w:rPr>
        <w:t>Kryesia e Kuvendit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Komun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 duhet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insistoj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shum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marr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rgjigjet e parashtruara ndaj ekzekutivit,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nyr</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q</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asambleist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marrin informat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 e k</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rkuar, dhe nj</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koh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sisht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ekzekutivi duhet 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jet</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shum</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i p</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rgjegjsh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m n</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 xml:space="preserve"> llogaridh</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nie ndaj asambles</w:t>
      </w:r>
      <w:r w:rsidR="00C46EEB">
        <w:rPr>
          <w:rFonts w:ascii="Palatino Linotype" w:eastAsia="Times New Roman" w:hAnsi="Palatino Linotype" w:cs="Calibri"/>
          <w:sz w:val="24"/>
          <w:szCs w:val="24"/>
          <w:lang w:val="sq-AL"/>
        </w:rPr>
        <w:t>ë</w:t>
      </w:r>
      <w:r w:rsidRPr="00C46EEB">
        <w:rPr>
          <w:rFonts w:ascii="Palatino Linotype" w:eastAsia="Times New Roman" w:hAnsi="Palatino Linotype" w:cs="Calibri"/>
          <w:sz w:val="24"/>
          <w:szCs w:val="24"/>
          <w:lang w:val="sq-AL"/>
        </w:rPr>
        <w:t>.</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lastRenderedPageBreak/>
        <w:t>Rregullorja 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 Komunal p</w:t>
      </w:r>
      <w:r w:rsidR="00295FA4" w:rsidRPr="00EE510E">
        <w:rPr>
          <w:rFonts w:ascii="Palatino Linotype" w:hAnsi="Palatino Linotype" w:cs="Calibri"/>
          <w:sz w:val="24"/>
          <w:szCs w:val="24"/>
        </w:rPr>
        <w:t>ë</w:t>
      </w:r>
      <w:r w:rsidRPr="00EE510E">
        <w:rPr>
          <w:rFonts w:ascii="Palatino Linotype" w:hAnsi="Palatino Linotype" w:cs="Calibri"/>
          <w:sz w:val="24"/>
          <w:szCs w:val="24"/>
        </w:rPr>
        <w:t>rcakton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qart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rolin udh</w:t>
      </w:r>
      <w:r w:rsidR="00295FA4" w:rsidRPr="00EE510E">
        <w:rPr>
          <w:rFonts w:ascii="Palatino Linotype" w:hAnsi="Palatino Linotype" w:cs="Calibri"/>
          <w:sz w:val="24"/>
          <w:szCs w:val="24"/>
        </w:rPr>
        <w:t>ë</w:t>
      </w:r>
      <w:r w:rsidRPr="00EE510E">
        <w:rPr>
          <w:rFonts w:ascii="Palatino Linotype" w:hAnsi="Palatino Linotype" w:cs="Calibri"/>
          <w:sz w:val="24"/>
          <w:szCs w:val="24"/>
        </w:rPr>
        <w:t>heq</w:t>
      </w:r>
      <w:r w:rsidR="00295FA4" w:rsidRPr="00EE510E">
        <w:rPr>
          <w:rFonts w:ascii="Palatino Linotype" w:hAnsi="Palatino Linotype" w:cs="Calibri"/>
          <w:sz w:val="24"/>
          <w:szCs w:val="24"/>
        </w:rPr>
        <w:t>ë</w:t>
      </w:r>
      <w:r w:rsidRPr="00EE510E">
        <w:rPr>
          <w:rFonts w:ascii="Palatino Linotype" w:hAnsi="Palatino Linotype" w:cs="Calibri"/>
          <w:sz w:val="24"/>
          <w:szCs w:val="24"/>
        </w:rPr>
        <w:t>s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kryesuesit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Kuvendit. Kryesuesi duhet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siguroj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rend dhe diskutim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Kuvend, komfor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Rregullor</w:t>
      </w:r>
      <w:r w:rsidR="00295FA4" w:rsidRPr="00EE510E">
        <w:rPr>
          <w:rFonts w:ascii="Palatino Linotype" w:hAnsi="Palatino Linotype" w:cs="Calibri"/>
          <w:sz w:val="24"/>
          <w:szCs w:val="24"/>
        </w:rPr>
        <w:t>ë</w:t>
      </w:r>
      <w:r w:rsidRPr="00EE510E">
        <w:rPr>
          <w:rFonts w:ascii="Palatino Linotype" w:hAnsi="Palatino Linotype" w:cs="Calibri"/>
          <w:sz w:val="24"/>
          <w:szCs w:val="24"/>
        </w:rPr>
        <w:t>s s</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s;</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komunal kan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nevoj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 ngritje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kapaciteteve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aft</w:t>
      </w:r>
      <w:r w:rsidR="00295FA4" w:rsidRPr="00EE510E">
        <w:rPr>
          <w:rFonts w:ascii="Palatino Linotype" w:hAnsi="Palatino Linotype" w:cs="Calibri"/>
          <w:sz w:val="24"/>
          <w:szCs w:val="24"/>
        </w:rPr>
        <w:t>ë</w:t>
      </w:r>
      <w:r w:rsidRPr="00EE510E">
        <w:rPr>
          <w:rFonts w:ascii="Palatino Linotype" w:hAnsi="Palatino Linotype" w:cs="Calibri"/>
          <w:sz w:val="24"/>
          <w:szCs w:val="24"/>
        </w:rPr>
        <w:t>simin e tyre mbi p</w:t>
      </w:r>
      <w:r w:rsidR="00295FA4" w:rsidRPr="00EE510E">
        <w:rPr>
          <w:rFonts w:ascii="Palatino Linotype" w:hAnsi="Palatino Linotype" w:cs="Calibri"/>
          <w:sz w:val="24"/>
          <w:szCs w:val="24"/>
        </w:rPr>
        <w:t>ë</w:t>
      </w:r>
      <w:r w:rsidRPr="00EE510E">
        <w:rPr>
          <w:rFonts w:ascii="Palatino Linotype" w:hAnsi="Palatino Linotype" w:cs="Calibri"/>
          <w:sz w:val="24"/>
          <w:szCs w:val="24"/>
        </w:rPr>
        <w:t>rgjegj</w:t>
      </w:r>
      <w:r w:rsidR="00295FA4" w:rsidRPr="00EE510E">
        <w:rPr>
          <w:rFonts w:ascii="Palatino Linotype" w:hAnsi="Palatino Linotype" w:cs="Calibri"/>
          <w:sz w:val="24"/>
          <w:szCs w:val="24"/>
        </w:rPr>
        <w:t>ë</w:t>
      </w:r>
      <w:r w:rsidRPr="00EE510E">
        <w:rPr>
          <w:rFonts w:ascii="Palatino Linotype" w:hAnsi="Palatino Linotype" w:cs="Calibri"/>
          <w:sz w:val="24"/>
          <w:szCs w:val="24"/>
        </w:rPr>
        <w:t>sit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dhe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drejtat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ata kan</w:t>
      </w:r>
      <w:r w:rsidR="00295FA4" w:rsidRPr="00EE510E">
        <w:rPr>
          <w:rFonts w:ascii="Palatino Linotype" w:hAnsi="Palatino Linotype" w:cs="Calibri"/>
          <w:sz w:val="24"/>
          <w:szCs w:val="24"/>
        </w:rPr>
        <w:t>ë</w:t>
      </w:r>
      <w:r w:rsidRPr="00EE510E">
        <w:rPr>
          <w:rFonts w:ascii="Palatino Linotype" w:hAnsi="Palatino Linotype" w:cs="Calibri"/>
          <w:sz w:val="24"/>
          <w:szCs w:val="24"/>
        </w:rPr>
        <w:t>, dhe mbi interpretimet ligjore kryesisht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normav</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rregullojn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mbar</w:t>
      </w:r>
      <w:r w:rsidR="00295FA4" w:rsidRPr="00EE510E">
        <w:rPr>
          <w:rFonts w:ascii="Palatino Linotype" w:hAnsi="Palatino Linotype" w:cs="Calibri"/>
          <w:sz w:val="24"/>
          <w:szCs w:val="24"/>
        </w:rPr>
        <w:t>ë</w:t>
      </w:r>
      <w:r w:rsidRPr="00EE510E">
        <w:rPr>
          <w:rFonts w:ascii="Palatino Linotype" w:hAnsi="Palatino Linotype" w:cs="Calibri"/>
          <w:sz w:val="24"/>
          <w:szCs w:val="24"/>
        </w:rPr>
        <w:t>vajtjen e seancave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Rekomandohet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respektohet rendi </w:t>
      </w:r>
      <w:r w:rsidR="008F792D" w:rsidRPr="00EE510E">
        <w:rPr>
          <w:rFonts w:ascii="Palatino Linotype" w:hAnsi="Palatino Linotype" w:cs="Calibri"/>
          <w:sz w:val="24"/>
          <w:szCs w:val="24"/>
        </w:rPr>
        <w:t>i</w:t>
      </w:r>
      <w:r w:rsidRPr="00EE510E">
        <w:rPr>
          <w:rFonts w:ascii="Palatino Linotype" w:hAnsi="Palatino Linotype" w:cs="Calibri"/>
          <w:sz w:val="24"/>
          <w:szCs w:val="24"/>
        </w:rPr>
        <w:t xml:space="preserve"> dit</w:t>
      </w:r>
      <w:r w:rsidR="00295FA4" w:rsidRPr="00EE510E">
        <w:rPr>
          <w:rFonts w:ascii="Palatino Linotype" w:hAnsi="Palatino Linotype" w:cs="Calibri"/>
          <w:sz w:val="24"/>
          <w:szCs w:val="24"/>
        </w:rPr>
        <w:t>ë</w:t>
      </w:r>
      <w:r w:rsidRPr="00EE510E">
        <w:rPr>
          <w:rFonts w:ascii="Palatino Linotype" w:hAnsi="Palatino Linotype" w:cs="Calibri"/>
          <w:sz w:val="24"/>
          <w:szCs w:val="24"/>
        </w:rPr>
        <w:t>s dhe minutazha e paracaktuar me Rregulloren 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s mbi fjalimet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mund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w:t>
      </w:r>
      <w:r w:rsidR="00295FA4" w:rsidRPr="00EE510E">
        <w:rPr>
          <w:rFonts w:ascii="Palatino Linotype" w:hAnsi="Palatino Linotype" w:cs="Calibri"/>
          <w:sz w:val="24"/>
          <w:szCs w:val="24"/>
        </w:rPr>
        <w:t>ë</w:t>
      </w:r>
      <w:r w:rsidRPr="00EE510E">
        <w:rPr>
          <w:rFonts w:ascii="Palatino Linotype" w:hAnsi="Palatino Linotype" w:cs="Calibri"/>
          <w:sz w:val="24"/>
          <w:szCs w:val="24"/>
        </w:rPr>
        <w:t>hen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koha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jet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mir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dhe barabar</w:t>
      </w:r>
      <w:r w:rsidR="00295FA4" w:rsidRPr="00EE510E">
        <w:rPr>
          <w:rFonts w:ascii="Palatino Linotype" w:hAnsi="Palatino Linotype" w:cs="Calibri"/>
          <w:sz w:val="24"/>
          <w:szCs w:val="24"/>
        </w:rPr>
        <w:t>ë</w:t>
      </w:r>
      <w:r w:rsidRPr="00EE510E">
        <w:rPr>
          <w:rFonts w:ascii="Palatino Linotype" w:hAnsi="Palatino Linotype" w:cs="Calibri"/>
          <w:sz w:val="24"/>
          <w:szCs w:val="24"/>
        </w:rPr>
        <w:t>sisht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shfryt</w:t>
      </w:r>
      <w:r w:rsidR="00295FA4" w:rsidRPr="00EE510E">
        <w:rPr>
          <w:rFonts w:ascii="Palatino Linotype" w:hAnsi="Palatino Linotype" w:cs="Calibri"/>
          <w:sz w:val="24"/>
          <w:szCs w:val="24"/>
        </w:rPr>
        <w:t>ë</w:t>
      </w:r>
      <w:r w:rsidRPr="00EE510E">
        <w:rPr>
          <w:rFonts w:ascii="Palatino Linotype" w:hAnsi="Palatino Linotype" w:cs="Calibri"/>
          <w:sz w:val="24"/>
          <w:szCs w:val="24"/>
        </w:rPr>
        <w:t>zuar</w:t>
      </w:r>
      <w:r w:rsidR="008F792D" w:rsidRPr="00EE510E">
        <w:rPr>
          <w:rFonts w:ascii="Palatino Linotype" w:hAnsi="Palatino Linotype" w:cs="Calibri"/>
          <w:sz w:val="24"/>
          <w:szCs w:val="24"/>
        </w:rPr>
        <w:t>, dhe t’iu ipet mund</w:t>
      </w:r>
      <w:r w:rsidR="00EE510E">
        <w:rPr>
          <w:rFonts w:ascii="Palatino Linotype" w:hAnsi="Palatino Linotype" w:cs="Calibri"/>
          <w:sz w:val="24"/>
          <w:szCs w:val="24"/>
        </w:rPr>
        <w:t>ë</w:t>
      </w:r>
      <w:r w:rsidR="008F792D" w:rsidRPr="00EE510E">
        <w:rPr>
          <w:rFonts w:ascii="Palatino Linotype" w:hAnsi="Palatino Linotype" w:cs="Calibri"/>
          <w:sz w:val="24"/>
          <w:szCs w:val="24"/>
        </w:rPr>
        <w:t>sia t</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 gjith</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 an</w:t>
      </w:r>
      <w:r w:rsidR="00EE510E">
        <w:rPr>
          <w:rFonts w:ascii="Palatino Linotype" w:hAnsi="Palatino Linotype" w:cs="Calibri"/>
          <w:sz w:val="24"/>
          <w:szCs w:val="24"/>
        </w:rPr>
        <w:t>ë</w:t>
      </w:r>
      <w:r w:rsidR="008F792D" w:rsidRPr="00EE510E">
        <w:rPr>
          <w:rFonts w:ascii="Palatino Linotype" w:hAnsi="Palatino Linotype" w:cs="Calibri"/>
          <w:sz w:val="24"/>
          <w:szCs w:val="24"/>
        </w:rPr>
        <w:t>tar</w:t>
      </w:r>
      <w:r w:rsidR="00EE510E">
        <w:rPr>
          <w:rFonts w:ascii="Palatino Linotype" w:hAnsi="Palatino Linotype" w:cs="Calibri"/>
          <w:sz w:val="24"/>
          <w:szCs w:val="24"/>
        </w:rPr>
        <w:t>ë</w:t>
      </w:r>
      <w:r w:rsidR="008F792D" w:rsidRPr="00EE510E">
        <w:rPr>
          <w:rFonts w:ascii="Palatino Linotype" w:hAnsi="Palatino Linotype" w:cs="Calibri"/>
          <w:sz w:val="24"/>
          <w:szCs w:val="24"/>
        </w:rPr>
        <w:t>ve t</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 kuvendit t</w:t>
      </w:r>
      <w:r w:rsidR="00EE510E">
        <w:rPr>
          <w:rFonts w:ascii="Palatino Linotype" w:hAnsi="Palatino Linotype" w:cs="Calibri"/>
          <w:sz w:val="24"/>
          <w:szCs w:val="24"/>
        </w:rPr>
        <w:t>ë</w:t>
      </w:r>
      <w:r w:rsidR="008F792D" w:rsidRPr="00EE510E">
        <w:rPr>
          <w:rFonts w:ascii="Palatino Linotype" w:hAnsi="Palatino Linotype" w:cs="Calibri"/>
          <w:sz w:val="24"/>
          <w:szCs w:val="24"/>
        </w:rPr>
        <w:t xml:space="preserve"> kontribuojn</w:t>
      </w:r>
      <w:r w:rsidR="00EE510E">
        <w:rPr>
          <w:rFonts w:ascii="Palatino Linotype" w:hAnsi="Palatino Linotype" w:cs="Calibri"/>
          <w:sz w:val="24"/>
          <w:szCs w:val="24"/>
        </w:rPr>
        <w:t>ë</w:t>
      </w:r>
      <w:r w:rsidRPr="00EE510E">
        <w:rPr>
          <w:rFonts w:ascii="Palatino Linotype" w:hAnsi="Palatino Linotype" w:cs="Calibri"/>
          <w:sz w:val="24"/>
          <w:szCs w:val="24"/>
        </w:rPr>
        <w:t>;</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K</w:t>
      </w:r>
      <w:r w:rsidR="00295FA4" w:rsidRPr="00EE510E">
        <w:rPr>
          <w:rFonts w:ascii="Palatino Linotype" w:hAnsi="Palatino Linotype" w:cs="Calibri"/>
          <w:sz w:val="24"/>
          <w:szCs w:val="24"/>
        </w:rPr>
        <w:t>ë</w:t>
      </w:r>
      <w:r w:rsidRPr="00EE510E">
        <w:rPr>
          <w:rFonts w:ascii="Palatino Linotype" w:hAnsi="Palatino Linotype" w:cs="Calibri"/>
          <w:sz w:val="24"/>
          <w:szCs w:val="24"/>
        </w:rPr>
        <w:t>shill</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e KK, nga parti te ndryshme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ata p</w:t>
      </w:r>
      <w:r w:rsidR="00295FA4" w:rsidRPr="00EE510E">
        <w:rPr>
          <w:rFonts w:ascii="Palatino Linotype" w:hAnsi="Palatino Linotype" w:cs="Calibri"/>
          <w:sz w:val="24"/>
          <w:szCs w:val="24"/>
        </w:rPr>
        <w:t>ë</w:t>
      </w:r>
      <w:r w:rsidRPr="00EE510E">
        <w:rPr>
          <w:rFonts w:ascii="Palatino Linotype" w:hAnsi="Palatino Linotype" w:cs="Calibri"/>
          <w:sz w:val="24"/>
          <w:szCs w:val="24"/>
        </w:rPr>
        <w:t>rfaq</w:t>
      </w:r>
      <w:r w:rsidR="00295FA4" w:rsidRPr="00EE510E">
        <w:rPr>
          <w:rFonts w:ascii="Palatino Linotype" w:hAnsi="Palatino Linotype" w:cs="Calibri"/>
          <w:sz w:val="24"/>
          <w:szCs w:val="24"/>
        </w:rPr>
        <w:t>ë</w:t>
      </w:r>
      <w:r w:rsidRPr="00EE510E">
        <w:rPr>
          <w:rFonts w:ascii="Palatino Linotype" w:hAnsi="Palatino Linotype" w:cs="Calibri"/>
          <w:sz w:val="24"/>
          <w:szCs w:val="24"/>
        </w:rPr>
        <w:t>sojn</w:t>
      </w:r>
      <w:r w:rsidR="00295FA4" w:rsidRPr="00EE510E">
        <w:rPr>
          <w:rFonts w:ascii="Palatino Linotype" w:hAnsi="Palatino Linotype" w:cs="Calibri"/>
          <w:sz w:val="24"/>
          <w:szCs w:val="24"/>
        </w:rPr>
        <w:t>ë</w:t>
      </w:r>
      <w:r w:rsidRPr="00EE510E">
        <w:rPr>
          <w:rFonts w:ascii="Palatino Linotype" w:hAnsi="Palatino Linotype" w:cs="Calibri"/>
          <w:sz w:val="24"/>
          <w:szCs w:val="24"/>
        </w:rPr>
        <w:t>, duhet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largohen nga kthetrat partiake kur</w:t>
      </w:r>
      <w:r w:rsidR="008F792D" w:rsidRPr="00EE510E">
        <w:rPr>
          <w:rFonts w:ascii="Palatino Linotype" w:hAnsi="Palatino Linotype" w:cs="Calibri"/>
          <w:sz w:val="24"/>
          <w:szCs w:val="24"/>
        </w:rPr>
        <w:t xml:space="preserve"> </w:t>
      </w:r>
      <w:r w:rsidRPr="00EE510E">
        <w:rPr>
          <w:rFonts w:ascii="Palatino Linotype" w:hAnsi="Palatino Linotype" w:cs="Calibri"/>
          <w:sz w:val="24"/>
          <w:szCs w:val="24"/>
        </w:rPr>
        <w:t>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pyetje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interesi qytetar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domosdoshm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ata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rfaq</w:t>
      </w:r>
      <w:r w:rsidR="00295FA4" w:rsidRPr="00EE510E">
        <w:rPr>
          <w:rFonts w:ascii="Palatino Linotype" w:hAnsi="Palatino Linotype" w:cs="Calibri"/>
          <w:sz w:val="24"/>
          <w:szCs w:val="24"/>
        </w:rPr>
        <w:t>ë</w:t>
      </w:r>
      <w:r w:rsidRPr="00EE510E">
        <w:rPr>
          <w:rFonts w:ascii="Palatino Linotype" w:hAnsi="Palatino Linotype" w:cs="Calibri"/>
          <w:sz w:val="24"/>
          <w:szCs w:val="24"/>
        </w:rPr>
        <w:t>sojn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interesin e votues</w:t>
      </w:r>
      <w:r w:rsidR="00295FA4" w:rsidRPr="00EE510E">
        <w:rPr>
          <w:rFonts w:ascii="Palatino Linotype" w:hAnsi="Palatino Linotype" w:cs="Calibri"/>
          <w:sz w:val="24"/>
          <w:szCs w:val="24"/>
        </w:rPr>
        <w:t>ë</w:t>
      </w:r>
      <w:r w:rsidRPr="00EE510E">
        <w:rPr>
          <w:rFonts w:ascii="Palatino Linotype" w:hAnsi="Palatino Linotype" w:cs="Calibri"/>
          <w:sz w:val="24"/>
          <w:szCs w:val="24"/>
        </w:rPr>
        <w:t>ve dhe jo cdo her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taktizimet politike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w:t>
      </w:r>
      <w:r w:rsidR="00295FA4" w:rsidRPr="00EE510E">
        <w:rPr>
          <w:rFonts w:ascii="Palatino Linotype" w:hAnsi="Palatino Linotype" w:cs="Calibri"/>
          <w:sz w:val="24"/>
          <w:szCs w:val="24"/>
        </w:rPr>
        <w:t>ë</w:t>
      </w:r>
      <w:r w:rsidRPr="00EE510E">
        <w:rPr>
          <w:rFonts w:ascii="Palatino Linotype" w:hAnsi="Palatino Linotype" w:cs="Calibri"/>
          <w:sz w:val="24"/>
          <w:szCs w:val="24"/>
        </w:rPr>
        <w:t>hen var</w:t>
      </w:r>
      <w:r w:rsidR="00295FA4" w:rsidRPr="00EE510E">
        <w:rPr>
          <w:rFonts w:ascii="Palatino Linotype" w:hAnsi="Palatino Linotype" w:cs="Calibri"/>
          <w:sz w:val="24"/>
          <w:szCs w:val="24"/>
        </w:rPr>
        <w:t>ë</w:t>
      </w:r>
      <w:r w:rsidRPr="00EE510E">
        <w:rPr>
          <w:rFonts w:ascii="Palatino Linotype" w:hAnsi="Palatino Linotype" w:cs="Calibri"/>
          <w:sz w:val="24"/>
          <w:szCs w:val="24"/>
        </w:rPr>
        <w:t>sisht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nga interesi partiak;</w:t>
      </w:r>
    </w:p>
    <w:p w:rsidR="00806D19"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Aktiviteti i an</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KK nuk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 lart</w:t>
      </w:r>
      <w:r w:rsidR="00295FA4" w:rsidRPr="00EE510E">
        <w:rPr>
          <w:rFonts w:ascii="Palatino Linotype" w:hAnsi="Palatino Linotype" w:cs="Calibri"/>
          <w:sz w:val="24"/>
          <w:szCs w:val="24"/>
        </w:rPr>
        <w:t>ë</w:t>
      </w:r>
      <w:r w:rsidRPr="00EE510E">
        <w:rPr>
          <w:rFonts w:ascii="Palatino Linotype" w:hAnsi="Palatino Linotype" w:cs="Calibri"/>
          <w:sz w:val="24"/>
          <w:szCs w:val="24"/>
        </w:rPr>
        <w:t>, rekomandohet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an</w:t>
      </w:r>
      <w:r w:rsidR="00295FA4" w:rsidRPr="00EE510E">
        <w:rPr>
          <w:rFonts w:ascii="Palatino Linotype" w:hAnsi="Palatino Linotype" w:cs="Calibri"/>
          <w:sz w:val="24"/>
          <w:szCs w:val="24"/>
        </w:rPr>
        <w:t>ë</w:t>
      </w:r>
      <w:r w:rsidRPr="00EE510E">
        <w:rPr>
          <w:rFonts w:ascii="Palatino Linotype" w:hAnsi="Palatino Linotype" w:cs="Calibri"/>
          <w:sz w:val="24"/>
          <w:szCs w:val="24"/>
        </w:rPr>
        <w:t>tar</w:t>
      </w:r>
      <w:r w:rsidR="00295FA4" w:rsidRPr="00EE510E">
        <w:rPr>
          <w:rFonts w:ascii="Palatino Linotype" w:hAnsi="Palatino Linotype" w:cs="Calibri"/>
          <w:sz w:val="24"/>
          <w:szCs w:val="24"/>
        </w:rPr>
        <w:t>ë</w:t>
      </w:r>
      <w:r w:rsidRPr="00EE510E">
        <w:rPr>
          <w:rFonts w:ascii="Palatino Linotype" w:hAnsi="Palatino Linotype" w:cs="Calibri"/>
          <w:sz w:val="24"/>
          <w:szCs w:val="24"/>
        </w:rPr>
        <w:t>t e KK,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marrin m</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seriozisht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w:t>
      </w:r>
      <w:r w:rsidR="00295FA4" w:rsidRPr="00EE510E">
        <w:rPr>
          <w:rFonts w:ascii="Palatino Linotype" w:hAnsi="Palatino Linotype" w:cs="Calibri"/>
          <w:sz w:val="24"/>
          <w:szCs w:val="24"/>
        </w:rPr>
        <w:t>ë</w:t>
      </w:r>
      <w:r w:rsidRPr="00EE510E">
        <w:rPr>
          <w:rFonts w:ascii="Palatino Linotype" w:hAnsi="Palatino Linotype" w:cs="Calibri"/>
          <w:sz w:val="24"/>
          <w:szCs w:val="24"/>
        </w:rPr>
        <w:t>n dhe mandatin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ata p</w:t>
      </w:r>
      <w:r w:rsidR="00295FA4" w:rsidRPr="00EE510E">
        <w:rPr>
          <w:rFonts w:ascii="Palatino Linotype" w:hAnsi="Palatino Linotype" w:cs="Calibri"/>
          <w:sz w:val="24"/>
          <w:szCs w:val="24"/>
        </w:rPr>
        <w:t>ë</w:t>
      </w:r>
      <w:r w:rsidRPr="00EE510E">
        <w:rPr>
          <w:rFonts w:ascii="Palatino Linotype" w:hAnsi="Palatino Linotype" w:cs="Calibri"/>
          <w:sz w:val="24"/>
          <w:szCs w:val="24"/>
        </w:rPr>
        <w:t>rfaq</w:t>
      </w:r>
      <w:r w:rsidR="00295FA4" w:rsidRPr="00EE510E">
        <w:rPr>
          <w:rFonts w:ascii="Palatino Linotype" w:hAnsi="Palatino Linotype" w:cs="Calibri"/>
          <w:sz w:val="24"/>
          <w:szCs w:val="24"/>
        </w:rPr>
        <w:t>ë</w:t>
      </w:r>
      <w:r w:rsidRPr="00EE510E">
        <w:rPr>
          <w:rFonts w:ascii="Palatino Linotype" w:hAnsi="Palatino Linotype" w:cs="Calibri"/>
          <w:sz w:val="24"/>
          <w:szCs w:val="24"/>
        </w:rPr>
        <w:t>sojn</w:t>
      </w:r>
      <w:r w:rsidR="00295FA4" w:rsidRPr="00EE510E">
        <w:rPr>
          <w:rFonts w:ascii="Palatino Linotype" w:hAnsi="Palatino Linotype" w:cs="Calibri"/>
          <w:sz w:val="24"/>
          <w:szCs w:val="24"/>
        </w:rPr>
        <w:t>ë</w:t>
      </w:r>
      <w:r w:rsidRPr="00EE510E">
        <w:rPr>
          <w:rFonts w:ascii="Palatino Linotype" w:hAnsi="Palatino Linotype" w:cs="Calibri"/>
          <w:sz w:val="24"/>
          <w:szCs w:val="24"/>
        </w:rPr>
        <w:t>;</w:t>
      </w:r>
    </w:p>
    <w:p w:rsidR="00737345" w:rsidRPr="00EE510E" w:rsidRDefault="00737345" w:rsidP="00737345">
      <w:pPr>
        <w:pStyle w:val="Default"/>
        <w:numPr>
          <w:ilvl w:val="0"/>
          <w:numId w:val="13"/>
        </w:numPr>
        <w:spacing w:before="240" w:after="240" w:line="360" w:lineRule="auto"/>
        <w:jc w:val="both"/>
        <w:rPr>
          <w:rFonts w:ascii="Palatino Linotype" w:hAnsi="Palatino Linotype" w:cs="Calibri"/>
        </w:rPr>
      </w:pPr>
      <w:r w:rsidRPr="00EE510E">
        <w:rPr>
          <w:rFonts w:ascii="Palatino Linotype" w:hAnsi="Palatino Linotype" w:cs="Calibri"/>
        </w:rPr>
        <w:t>Ka shembuj të mir</w:t>
      </w:r>
      <w:r>
        <w:rPr>
          <w:rFonts w:ascii="Palatino Linotype" w:hAnsi="Palatino Linotype" w:cs="Calibri"/>
        </w:rPr>
        <w:t>ë</w:t>
      </w:r>
      <w:r w:rsidRPr="00EE510E">
        <w:rPr>
          <w:rFonts w:ascii="Palatino Linotype" w:hAnsi="Palatino Linotype" w:cs="Calibri"/>
        </w:rPr>
        <w:t xml:space="preserve"> që mund të ndiqen në kuptim të shfrytëzimit të mjeteve inovative të komunikimit për t`i njoftuar qytetarët dhe për t`i ftuar ata në mbledhjet e kuvendittë komunal dhe në aktivitetet tjera të komunës. Disa nga format me të cilat komuna mund të njoftojë qytetarët mbi aktivitetet e saj dhe më pas t`i bëjnë pjesë të vendimmarrjes janë: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t xml:space="preserve">Broshurat informative;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t xml:space="preserve">Faqet e internetit të rrjeteve sociale (informimi i qytetarëve në Facebook, Tëitter, etj.);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lastRenderedPageBreak/>
        <w:t xml:space="preserve">Posterë në zona të trafikut të dendur;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t xml:space="preserve">Ftesat individuale për qytetarët;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t xml:space="preserve">Konferenca për media; </w:t>
      </w:r>
    </w:p>
    <w:p w:rsidR="00737345" w:rsidRPr="00EE510E" w:rsidRDefault="00737345" w:rsidP="00737345">
      <w:pPr>
        <w:pStyle w:val="Default"/>
        <w:numPr>
          <w:ilvl w:val="0"/>
          <w:numId w:val="14"/>
        </w:numPr>
        <w:spacing w:before="240" w:after="240" w:line="360" w:lineRule="auto"/>
        <w:jc w:val="both"/>
        <w:rPr>
          <w:rFonts w:ascii="Palatino Linotype" w:hAnsi="Palatino Linotype" w:cs="Calibri"/>
        </w:rPr>
      </w:pPr>
      <w:r w:rsidRPr="00EE510E">
        <w:rPr>
          <w:rFonts w:ascii="Palatino Linotype" w:hAnsi="Palatino Linotype" w:cs="Calibri"/>
        </w:rPr>
        <w:t xml:space="preserve">Fushata informimi, etj. </w:t>
      </w:r>
    </w:p>
    <w:p w:rsidR="00737345" w:rsidRPr="00EE510E" w:rsidRDefault="00737345" w:rsidP="00737345">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Informimi për takimet e KK bëhet përmes Zyrës së Informimit të Komunës, Shkaku i punës së dendur që kjo zyre ka, është nëglizhuar afati i informimit të qytetarëve me kohë për mbajtjen e seancavë të KK. Rekomandohet që njoftimet të bëhen në koherencë më afatët ligjore dhe gjithashtu, përvojë e mirë e së kaluarës ka cenë njoftimi i qytetarëve direkt nga sekretariati i KK;</w:t>
      </w:r>
    </w:p>
    <w:p w:rsidR="00737345" w:rsidRPr="00737345" w:rsidRDefault="00737345" w:rsidP="00737345">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Takimet me qytetar</w:t>
      </w:r>
      <w:r>
        <w:rPr>
          <w:rFonts w:ascii="Palatino Linotype" w:hAnsi="Palatino Linotype" w:cs="Calibri"/>
          <w:sz w:val="24"/>
          <w:szCs w:val="24"/>
        </w:rPr>
        <w:t>ë</w:t>
      </w:r>
      <w:r w:rsidRPr="00EE510E">
        <w:rPr>
          <w:rFonts w:ascii="Palatino Linotype" w:hAnsi="Palatino Linotype" w:cs="Calibri"/>
          <w:sz w:val="24"/>
          <w:szCs w:val="24"/>
        </w:rPr>
        <w:t>t n</w:t>
      </w:r>
      <w:r>
        <w:rPr>
          <w:rFonts w:ascii="Palatino Linotype" w:hAnsi="Palatino Linotype" w:cs="Calibri"/>
          <w:sz w:val="24"/>
          <w:szCs w:val="24"/>
        </w:rPr>
        <w:t>ë</w:t>
      </w:r>
      <w:r w:rsidRPr="00EE510E">
        <w:rPr>
          <w:rFonts w:ascii="Palatino Linotype" w:hAnsi="Palatino Linotype" w:cs="Calibri"/>
          <w:sz w:val="24"/>
          <w:szCs w:val="24"/>
        </w:rPr>
        <w:t xml:space="preserve"> m</w:t>
      </w:r>
      <w:r>
        <w:rPr>
          <w:rFonts w:ascii="Palatino Linotype" w:hAnsi="Palatino Linotype" w:cs="Calibri"/>
          <w:sz w:val="24"/>
          <w:szCs w:val="24"/>
        </w:rPr>
        <w:t>ë</w:t>
      </w:r>
      <w:r w:rsidRPr="00EE510E">
        <w:rPr>
          <w:rFonts w:ascii="Palatino Linotype" w:hAnsi="Palatino Linotype" w:cs="Calibri"/>
          <w:sz w:val="24"/>
          <w:szCs w:val="24"/>
        </w:rPr>
        <w:t>nyr</w:t>
      </w:r>
      <w:r>
        <w:rPr>
          <w:rFonts w:ascii="Palatino Linotype" w:hAnsi="Palatino Linotype" w:cs="Calibri"/>
          <w:sz w:val="24"/>
          <w:szCs w:val="24"/>
        </w:rPr>
        <w:t>ë</w:t>
      </w:r>
      <w:r w:rsidRPr="00EE510E">
        <w:rPr>
          <w:rFonts w:ascii="Palatino Linotype" w:hAnsi="Palatino Linotype" w:cs="Calibri"/>
          <w:sz w:val="24"/>
          <w:szCs w:val="24"/>
        </w:rPr>
        <w:t xml:space="preserve"> q</w:t>
      </w:r>
      <w:r>
        <w:rPr>
          <w:rFonts w:ascii="Palatino Linotype" w:hAnsi="Palatino Linotype" w:cs="Calibri"/>
          <w:sz w:val="24"/>
          <w:szCs w:val="24"/>
        </w:rPr>
        <w:t>ë</w:t>
      </w:r>
      <w:r w:rsidRPr="00EE510E">
        <w:rPr>
          <w:rFonts w:ascii="Palatino Linotype" w:hAnsi="Palatino Linotype" w:cs="Calibri"/>
          <w:sz w:val="24"/>
          <w:szCs w:val="24"/>
        </w:rPr>
        <w:t xml:space="preserve"> ata t</w:t>
      </w:r>
      <w:r>
        <w:rPr>
          <w:rFonts w:ascii="Palatino Linotype" w:hAnsi="Palatino Linotype" w:cs="Calibri"/>
          <w:sz w:val="24"/>
          <w:szCs w:val="24"/>
        </w:rPr>
        <w:t>ë</w:t>
      </w:r>
      <w:r w:rsidRPr="00EE510E">
        <w:rPr>
          <w:rFonts w:ascii="Palatino Linotype" w:hAnsi="Palatino Linotype" w:cs="Calibri"/>
          <w:sz w:val="24"/>
          <w:szCs w:val="24"/>
        </w:rPr>
        <w:t xml:space="preserve"> p</w:t>
      </w:r>
      <w:r>
        <w:rPr>
          <w:rFonts w:ascii="Palatino Linotype" w:hAnsi="Palatino Linotype" w:cs="Calibri"/>
          <w:sz w:val="24"/>
          <w:szCs w:val="24"/>
        </w:rPr>
        <w:t>ë</w:t>
      </w:r>
      <w:r w:rsidRPr="00EE510E">
        <w:rPr>
          <w:rFonts w:ascii="Palatino Linotype" w:hAnsi="Palatino Linotype" w:cs="Calibri"/>
          <w:sz w:val="24"/>
          <w:szCs w:val="24"/>
        </w:rPr>
        <w:t>rfshihen n</w:t>
      </w:r>
      <w:r>
        <w:rPr>
          <w:rFonts w:ascii="Palatino Linotype" w:hAnsi="Palatino Linotype" w:cs="Calibri"/>
          <w:sz w:val="24"/>
          <w:szCs w:val="24"/>
        </w:rPr>
        <w:t>ë</w:t>
      </w:r>
      <w:r w:rsidRPr="00EE510E">
        <w:rPr>
          <w:rFonts w:ascii="Palatino Linotype" w:hAnsi="Palatino Linotype" w:cs="Calibri"/>
          <w:sz w:val="24"/>
          <w:szCs w:val="24"/>
        </w:rPr>
        <w:t xml:space="preserve"> vendimmarrje t</w:t>
      </w:r>
      <w:r>
        <w:rPr>
          <w:rFonts w:ascii="Palatino Linotype" w:hAnsi="Palatino Linotype" w:cs="Calibri"/>
          <w:sz w:val="24"/>
          <w:szCs w:val="24"/>
        </w:rPr>
        <w:t>ë</w:t>
      </w:r>
      <w:r w:rsidRPr="00EE510E">
        <w:rPr>
          <w:rFonts w:ascii="Palatino Linotype" w:hAnsi="Palatino Linotype" w:cs="Calibri"/>
          <w:sz w:val="24"/>
          <w:szCs w:val="24"/>
        </w:rPr>
        <w:t xml:space="preserve"> b</w:t>
      </w:r>
      <w:r>
        <w:rPr>
          <w:rFonts w:ascii="Palatino Linotype" w:hAnsi="Palatino Linotype" w:cs="Calibri"/>
          <w:sz w:val="24"/>
          <w:szCs w:val="24"/>
        </w:rPr>
        <w:t>ë</w:t>
      </w:r>
      <w:r w:rsidRPr="00EE510E">
        <w:rPr>
          <w:rFonts w:ascii="Palatino Linotype" w:hAnsi="Palatino Linotype" w:cs="Calibri"/>
          <w:sz w:val="24"/>
          <w:szCs w:val="24"/>
        </w:rPr>
        <w:t>hen edhe jasht</w:t>
      </w:r>
      <w:r>
        <w:rPr>
          <w:rFonts w:ascii="Palatino Linotype" w:hAnsi="Palatino Linotype" w:cs="Calibri"/>
          <w:sz w:val="24"/>
          <w:szCs w:val="24"/>
        </w:rPr>
        <w:t>ë</w:t>
      </w:r>
      <w:r w:rsidRPr="00EE510E">
        <w:rPr>
          <w:rFonts w:ascii="Palatino Linotype" w:hAnsi="Palatino Linotype" w:cs="Calibri"/>
          <w:sz w:val="24"/>
          <w:szCs w:val="24"/>
        </w:rPr>
        <w:t xml:space="preserve"> objektit t</w:t>
      </w:r>
      <w:r>
        <w:rPr>
          <w:rFonts w:ascii="Palatino Linotype" w:hAnsi="Palatino Linotype" w:cs="Calibri"/>
          <w:sz w:val="24"/>
          <w:szCs w:val="24"/>
        </w:rPr>
        <w:t>ë</w:t>
      </w:r>
      <w:r w:rsidRPr="00EE510E">
        <w:rPr>
          <w:rFonts w:ascii="Palatino Linotype" w:hAnsi="Palatino Linotype" w:cs="Calibri"/>
          <w:sz w:val="24"/>
          <w:szCs w:val="24"/>
        </w:rPr>
        <w:t xml:space="preserve"> komun</w:t>
      </w:r>
      <w:r>
        <w:rPr>
          <w:rFonts w:ascii="Palatino Linotype" w:hAnsi="Palatino Linotype" w:cs="Calibri"/>
          <w:sz w:val="24"/>
          <w:szCs w:val="24"/>
        </w:rPr>
        <w:t>ë</w:t>
      </w:r>
      <w:r w:rsidRPr="00EE510E">
        <w:rPr>
          <w:rFonts w:ascii="Palatino Linotype" w:hAnsi="Palatino Linotype" w:cs="Calibri"/>
          <w:sz w:val="24"/>
          <w:szCs w:val="24"/>
        </w:rPr>
        <w:t>s dhe t</w:t>
      </w:r>
      <w:r>
        <w:rPr>
          <w:rFonts w:ascii="Palatino Linotype" w:hAnsi="Palatino Linotype" w:cs="Calibri"/>
          <w:sz w:val="24"/>
          <w:szCs w:val="24"/>
        </w:rPr>
        <w:t>ë</w:t>
      </w:r>
      <w:r w:rsidRPr="00EE510E">
        <w:rPr>
          <w:rFonts w:ascii="Palatino Linotype" w:hAnsi="Palatino Linotype" w:cs="Calibri"/>
          <w:sz w:val="24"/>
          <w:szCs w:val="24"/>
        </w:rPr>
        <w:t xml:space="preserve"> organizohen edhe n</w:t>
      </w:r>
      <w:r>
        <w:rPr>
          <w:rFonts w:ascii="Palatino Linotype" w:hAnsi="Palatino Linotype" w:cs="Calibri"/>
          <w:sz w:val="24"/>
          <w:szCs w:val="24"/>
        </w:rPr>
        <w:t>ë</w:t>
      </w:r>
      <w:r w:rsidRPr="00EE510E">
        <w:rPr>
          <w:rFonts w:ascii="Palatino Linotype" w:hAnsi="Palatino Linotype" w:cs="Calibri"/>
          <w:sz w:val="24"/>
          <w:szCs w:val="24"/>
        </w:rPr>
        <w:t xml:space="preserve"> fshatra dhe n</w:t>
      </w:r>
      <w:r>
        <w:rPr>
          <w:rFonts w:ascii="Palatino Linotype" w:hAnsi="Palatino Linotype" w:cs="Calibri"/>
          <w:sz w:val="24"/>
          <w:szCs w:val="24"/>
        </w:rPr>
        <w:t>ë</w:t>
      </w:r>
      <w:r w:rsidRPr="00EE510E">
        <w:rPr>
          <w:rFonts w:ascii="Palatino Linotype" w:hAnsi="Palatino Linotype" w:cs="Calibri"/>
          <w:sz w:val="24"/>
          <w:szCs w:val="24"/>
        </w:rPr>
        <w:t xml:space="preserve"> lagje n</w:t>
      </w:r>
      <w:r>
        <w:rPr>
          <w:rFonts w:ascii="Palatino Linotype" w:hAnsi="Palatino Linotype" w:cs="Calibri"/>
          <w:sz w:val="24"/>
          <w:szCs w:val="24"/>
        </w:rPr>
        <w:t>ë</w:t>
      </w:r>
      <w:r w:rsidRPr="00EE510E">
        <w:rPr>
          <w:rFonts w:ascii="Palatino Linotype" w:hAnsi="Palatino Linotype" w:cs="Calibri"/>
          <w:sz w:val="24"/>
          <w:szCs w:val="24"/>
        </w:rPr>
        <w:t xml:space="preserve"> salla t</w:t>
      </w:r>
      <w:r>
        <w:rPr>
          <w:rFonts w:ascii="Palatino Linotype" w:hAnsi="Palatino Linotype" w:cs="Calibri"/>
          <w:sz w:val="24"/>
          <w:szCs w:val="24"/>
        </w:rPr>
        <w:t>ë</w:t>
      </w:r>
      <w:r w:rsidRPr="00EE510E">
        <w:rPr>
          <w:rFonts w:ascii="Palatino Linotype" w:hAnsi="Palatino Linotype" w:cs="Calibri"/>
          <w:sz w:val="24"/>
          <w:szCs w:val="24"/>
        </w:rPr>
        <w:t xml:space="preserve"> tjera edhe n</w:t>
      </w:r>
      <w:r>
        <w:rPr>
          <w:rFonts w:ascii="Palatino Linotype" w:hAnsi="Palatino Linotype" w:cs="Calibri"/>
          <w:sz w:val="24"/>
          <w:szCs w:val="24"/>
        </w:rPr>
        <w:t>ë</w:t>
      </w:r>
      <w:r w:rsidRPr="00EE510E">
        <w:rPr>
          <w:rFonts w:ascii="Palatino Linotype" w:hAnsi="Palatino Linotype" w:cs="Calibri"/>
          <w:sz w:val="24"/>
          <w:szCs w:val="24"/>
        </w:rPr>
        <w:t xml:space="preserve"> ambiente t</w:t>
      </w:r>
      <w:r>
        <w:rPr>
          <w:rFonts w:ascii="Palatino Linotype" w:hAnsi="Palatino Linotype" w:cs="Calibri"/>
          <w:sz w:val="24"/>
          <w:szCs w:val="24"/>
        </w:rPr>
        <w:t>ë</w:t>
      </w:r>
      <w:r w:rsidRPr="00EE510E">
        <w:rPr>
          <w:rFonts w:ascii="Palatino Linotype" w:hAnsi="Palatino Linotype" w:cs="Calibri"/>
          <w:sz w:val="24"/>
          <w:szCs w:val="24"/>
        </w:rPr>
        <w:t xml:space="preserve"> hapura.  </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Rekomandohet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punohet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paisjen e KK me paisje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w:t>
      </w:r>
      <w:r w:rsidR="00295FA4" w:rsidRPr="00EE510E">
        <w:rPr>
          <w:rFonts w:ascii="Palatino Linotype" w:hAnsi="Palatino Linotype" w:cs="Calibri"/>
          <w:sz w:val="24"/>
          <w:szCs w:val="24"/>
        </w:rPr>
        <w:t>ë</w:t>
      </w:r>
      <w:r w:rsidRPr="00EE510E">
        <w:rPr>
          <w:rFonts w:ascii="Palatino Linotype" w:hAnsi="Palatino Linotype" w:cs="Calibri"/>
          <w:sz w:val="24"/>
          <w:szCs w:val="24"/>
        </w:rPr>
        <w:t>rkthimit simultant,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w:t>
      </w:r>
      <w:r w:rsidR="00295FA4" w:rsidRPr="00EE510E">
        <w:rPr>
          <w:rFonts w:ascii="Palatino Linotype" w:hAnsi="Palatino Linotype" w:cs="Calibri"/>
          <w:sz w:val="24"/>
          <w:szCs w:val="24"/>
        </w:rPr>
        <w:t>ë</w:t>
      </w:r>
      <w:r w:rsidRPr="00EE510E">
        <w:rPr>
          <w:rFonts w:ascii="Palatino Linotype" w:hAnsi="Palatino Linotype" w:cs="Calibri"/>
          <w:sz w:val="24"/>
          <w:szCs w:val="24"/>
        </w:rPr>
        <w:t>nyr</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kur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w:t>
      </w:r>
      <w:r w:rsidR="00295FA4" w:rsidRPr="00EE510E">
        <w:rPr>
          <w:rFonts w:ascii="Palatino Linotype" w:hAnsi="Palatino Linotype" w:cs="Calibri"/>
          <w:sz w:val="24"/>
          <w:szCs w:val="24"/>
        </w:rPr>
        <w:t>ë</w:t>
      </w:r>
      <w:r w:rsidRPr="00EE510E">
        <w:rPr>
          <w:rFonts w:ascii="Palatino Linotype" w:hAnsi="Palatino Linotype" w:cs="Calibri"/>
          <w:sz w:val="24"/>
          <w:szCs w:val="24"/>
        </w:rPr>
        <w:t>hen k</w:t>
      </w:r>
      <w:r w:rsidR="00295FA4" w:rsidRPr="00EE510E">
        <w:rPr>
          <w:rFonts w:ascii="Palatino Linotype" w:hAnsi="Palatino Linotype" w:cs="Calibri"/>
          <w:sz w:val="24"/>
          <w:szCs w:val="24"/>
        </w:rPr>
        <w:t>ë</w:t>
      </w:r>
      <w:r w:rsidRPr="00EE510E">
        <w:rPr>
          <w:rFonts w:ascii="Palatino Linotype" w:hAnsi="Palatino Linotype" w:cs="Calibri"/>
          <w:sz w:val="24"/>
          <w:szCs w:val="24"/>
        </w:rPr>
        <w:t>rkesa p</w:t>
      </w:r>
      <w:r w:rsidR="00295FA4" w:rsidRPr="00EE510E">
        <w:rPr>
          <w:rFonts w:ascii="Palatino Linotype" w:hAnsi="Palatino Linotype" w:cs="Calibri"/>
          <w:sz w:val="24"/>
          <w:szCs w:val="24"/>
        </w:rPr>
        <w:t>ë</w:t>
      </w:r>
      <w:r w:rsidRPr="00EE510E">
        <w:rPr>
          <w:rFonts w:ascii="Palatino Linotype" w:hAnsi="Palatino Linotype" w:cs="Calibri"/>
          <w:sz w:val="24"/>
          <w:szCs w:val="24"/>
        </w:rPr>
        <w:t>r p</w:t>
      </w:r>
      <w:r w:rsidR="00295FA4" w:rsidRPr="00EE510E">
        <w:rPr>
          <w:rFonts w:ascii="Palatino Linotype" w:hAnsi="Palatino Linotype" w:cs="Calibri"/>
          <w:sz w:val="24"/>
          <w:szCs w:val="24"/>
        </w:rPr>
        <w:t>ë</w:t>
      </w:r>
      <w:r w:rsidRPr="00EE510E">
        <w:rPr>
          <w:rFonts w:ascii="Palatino Linotype" w:hAnsi="Palatino Linotype" w:cs="Calibri"/>
          <w:sz w:val="24"/>
          <w:szCs w:val="24"/>
        </w:rPr>
        <w:t>rkthim, nj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gj</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e till</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mundesohet, kryesisht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Pr="00EE510E">
        <w:rPr>
          <w:rFonts w:ascii="Palatino Linotype" w:hAnsi="Palatino Linotype" w:cs="Calibri"/>
          <w:sz w:val="24"/>
          <w:szCs w:val="24"/>
        </w:rPr>
        <w:t>t zyrtare;</w:t>
      </w:r>
    </w:p>
    <w:p w:rsidR="00806D19" w:rsidRPr="00EE510E" w:rsidRDefault="00806D19" w:rsidP="00806D19">
      <w:pPr>
        <w:pStyle w:val="ListParagraph"/>
        <w:numPr>
          <w:ilvl w:val="0"/>
          <w:numId w:val="13"/>
        </w:numPr>
        <w:spacing w:before="240" w:after="240" w:line="360" w:lineRule="auto"/>
        <w:jc w:val="both"/>
        <w:rPr>
          <w:rFonts w:ascii="Palatino Linotype" w:hAnsi="Palatino Linotype" w:cs="Calibri"/>
          <w:sz w:val="24"/>
          <w:szCs w:val="24"/>
        </w:rPr>
      </w:pPr>
      <w:r w:rsidRPr="00EE510E">
        <w:rPr>
          <w:rFonts w:ascii="Palatino Linotype" w:hAnsi="Palatino Linotype" w:cs="Calibri"/>
          <w:sz w:val="24"/>
          <w:szCs w:val="24"/>
        </w:rPr>
        <w:t>Rekomandohet q</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b</w:t>
      </w:r>
      <w:r w:rsidR="00295FA4" w:rsidRPr="00EE510E">
        <w:rPr>
          <w:rFonts w:ascii="Palatino Linotype" w:hAnsi="Palatino Linotype" w:cs="Calibri"/>
          <w:sz w:val="24"/>
          <w:szCs w:val="24"/>
        </w:rPr>
        <w:t>ë</w:t>
      </w:r>
      <w:r w:rsidRPr="00EE510E">
        <w:rPr>
          <w:rFonts w:ascii="Palatino Linotype" w:hAnsi="Palatino Linotype" w:cs="Calibri"/>
          <w:sz w:val="24"/>
          <w:szCs w:val="24"/>
        </w:rPr>
        <w:t>het pasurimi i Ueb faq</w:t>
      </w:r>
      <w:r w:rsidR="00295FA4" w:rsidRPr="00EE510E">
        <w:rPr>
          <w:rFonts w:ascii="Palatino Linotype" w:hAnsi="Palatino Linotype" w:cs="Calibri"/>
          <w:sz w:val="24"/>
          <w:szCs w:val="24"/>
        </w:rPr>
        <w:t>ë</w:t>
      </w:r>
      <w:r w:rsidRPr="00EE510E">
        <w:rPr>
          <w:rFonts w:ascii="Palatino Linotype" w:hAnsi="Palatino Linotype" w:cs="Calibri"/>
          <w:sz w:val="24"/>
          <w:szCs w:val="24"/>
        </w:rPr>
        <w:t>s zyrtare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s jo vet</w:t>
      </w:r>
      <w:r w:rsidR="00295FA4" w:rsidRPr="00EE510E">
        <w:rPr>
          <w:rFonts w:ascii="Palatino Linotype" w:hAnsi="Palatino Linotype" w:cs="Calibri"/>
          <w:sz w:val="24"/>
          <w:szCs w:val="24"/>
        </w:rPr>
        <w:t>ë</w:t>
      </w:r>
      <w:r w:rsidRPr="00EE510E">
        <w:rPr>
          <w:rFonts w:ascii="Palatino Linotype" w:hAnsi="Palatino Linotype" w:cs="Calibri"/>
          <w:sz w:val="24"/>
          <w:szCs w:val="24"/>
        </w:rPr>
        <w:t>m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gjuh</w:t>
      </w:r>
      <w:r w:rsidR="00295FA4" w:rsidRPr="00EE510E">
        <w:rPr>
          <w:rFonts w:ascii="Palatino Linotype" w:hAnsi="Palatino Linotype" w:cs="Calibri"/>
          <w:sz w:val="24"/>
          <w:szCs w:val="24"/>
        </w:rPr>
        <w:t>ë</w:t>
      </w:r>
      <w:r w:rsidRPr="00EE510E">
        <w:rPr>
          <w:rFonts w:ascii="Palatino Linotype" w:hAnsi="Palatino Linotype" w:cs="Calibri"/>
          <w:sz w:val="24"/>
          <w:szCs w:val="24"/>
        </w:rPr>
        <w:t>n shqipe, por edhe 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at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serbe turke </w:t>
      </w:r>
      <w:r w:rsidR="008F792D" w:rsidRPr="00EE510E">
        <w:rPr>
          <w:rFonts w:ascii="Palatino Linotype" w:hAnsi="Palatino Linotype" w:cs="Calibri"/>
          <w:sz w:val="24"/>
          <w:szCs w:val="24"/>
        </w:rPr>
        <w:t xml:space="preserve">edhe angleze </w:t>
      </w:r>
      <w:r w:rsidRPr="00EE510E">
        <w:rPr>
          <w:rFonts w:ascii="Palatino Linotype" w:hAnsi="Palatino Linotype" w:cs="Calibri"/>
          <w:sz w:val="24"/>
          <w:szCs w:val="24"/>
        </w:rPr>
        <w:t>gjithashtu</w:t>
      </w:r>
      <w:r w:rsidR="008F792D" w:rsidRPr="00EE510E">
        <w:rPr>
          <w:rFonts w:ascii="Palatino Linotype" w:hAnsi="Palatino Linotype" w:cs="Calibri"/>
          <w:sz w:val="24"/>
          <w:szCs w:val="24"/>
        </w:rPr>
        <w:t>, sic parashihet me Udhëzimi Administrativ për ueb faqet e institucioneve publike, në përputhje edhe me Ligjin për përdorimin e gjuhëve;</w:t>
      </w:r>
    </w:p>
    <w:p w:rsidR="00737345" w:rsidRDefault="00806D19" w:rsidP="00737345">
      <w:pPr>
        <w:pStyle w:val="ListParagraph"/>
        <w:numPr>
          <w:ilvl w:val="0"/>
          <w:numId w:val="13"/>
        </w:numPr>
        <w:jc w:val="both"/>
        <w:rPr>
          <w:rFonts w:ascii="Palatino Linotype" w:hAnsi="Palatino Linotype" w:cs="Calibri"/>
          <w:sz w:val="24"/>
          <w:szCs w:val="24"/>
        </w:rPr>
      </w:pPr>
      <w:r w:rsidRPr="00EE510E">
        <w:rPr>
          <w:rFonts w:ascii="Palatino Linotype" w:hAnsi="Palatino Linotype" w:cs="Calibri"/>
          <w:sz w:val="24"/>
          <w:szCs w:val="24"/>
        </w:rPr>
        <w:t>Dokumentacionet e bashkangjititura ne ueb faqe te komun</w:t>
      </w:r>
      <w:r w:rsidR="00295FA4" w:rsidRPr="00EE510E">
        <w:rPr>
          <w:rFonts w:ascii="Palatino Linotype" w:hAnsi="Palatino Linotype" w:cs="Calibri"/>
          <w:sz w:val="24"/>
          <w:szCs w:val="24"/>
        </w:rPr>
        <w:t>ë</w:t>
      </w:r>
      <w:r w:rsidRPr="00EE510E">
        <w:rPr>
          <w:rFonts w:ascii="Palatino Linotype" w:hAnsi="Palatino Linotype" w:cs="Calibri"/>
          <w:sz w:val="24"/>
          <w:szCs w:val="24"/>
        </w:rPr>
        <w:t>s, rekomandohet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jen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ruajtura direkt nga formati </w:t>
      </w:r>
      <w:r w:rsidR="00EE510E">
        <w:rPr>
          <w:rFonts w:ascii="Palatino Linotype" w:hAnsi="Palatino Linotype" w:cs="Calibri"/>
          <w:sz w:val="24"/>
          <w:szCs w:val="24"/>
        </w:rPr>
        <w:t>ë</w:t>
      </w:r>
      <w:r w:rsidRPr="00EE510E">
        <w:rPr>
          <w:rFonts w:ascii="Palatino Linotype" w:hAnsi="Palatino Linotype" w:cs="Calibri"/>
          <w:sz w:val="24"/>
          <w:szCs w:val="24"/>
        </w:rPr>
        <w:t>ord ne at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pdf, dhe </w:t>
      </w:r>
      <w:r w:rsidR="00295FA4" w:rsidRPr="00EE510E">
        <w:rPr>
          <w:rFonts w:ascii="Palatino Linotype" w:hAnsi="Palatino Linotype" w:cs="Calibri"/>
          <w:sz w:val="24"/>
          <w:szCs w:val="24"/>
        </w:rPr>
        <w:t>jo të</w:t>
      </w:r>
      <w:r w:rsidRPr="00EE510E">
        <w:rPr>
          <w:rFonts w:ascii="Palatino Linotype" w:hAnsi="Palatino Linotype" w:cs="Calibri"/>
          <w:sz w:val="24"/>
          <w:szCs w:val="24"/>
        </w:rPr>
        <w:t xml:space="preserve"> skanuara, sepse ashtu sic jan</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sot, p</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rdorimi i tyre </w:t>
      </w:r>
      <w:r w:rsidR="00295FA4" w:rsidRPr="00EE510E">
        <w:rPr>
          <w:rFonts w:ascii="Palatino Linotype" w:hAnsi="Palatino Linotype" w:cs="Calibri"/>
          <w:sz w:val="24"/>
          <w:szCs w:val="24"/>
        </w:rPr>
        <w:t>ë</w:t>
      </w:r>
      <w:r w:rsidRPr="00EE510E">
        <w:rPr>
          <w:rFonts w:ascii="Palatino Linotype" w:hAnsi="Palatino Linotype" w:cs="Calibri"/>
          <w:sz w:val="24"/>
          <w:szCs w:val="24"/>
        </w:rPr>
        <w:t>sht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mjaft</w:t>
      </w:r>
      <w:r w:rsidR="00295FA4" w:rsidRPr="00EE510E">
        <w:rPr>
          <w:rFonts w:ascii="Palatino Linotype" w:hAnsi="Palatino Linotype" w:cs="Calibri"/>
          <w:sz w:val="24"/>
          <w:szCs w:val="24"/>
        </w:rPr>
        <w:t>ë</w:t>
      </w:r>
      <w:r w:rsidRPr="00EE510E">
        <w:rPr>
          <w:rFonts w:ascii="Palatino Linotype" w:hAnsi="Palatino Linotype" w:cs="Calibri"/>
          <w:sz w:val="24"/>
          <w:szCs w:val="24"/>
        </w:rPr>
        <w:t xml:space="preserve"> i kufizuar;</w:t>
      </w:r>
    </w:p>
    <w:p w:rsidR="00955A8E" w:rsidRDefault="00955A8E" w:rsidP="00955A8E">
      <w:pPr>
        <w:pStyle w:val="ListParagraph"/>
        <w:jc w:val="both"/>
        <w:rPr>
          <w:rFonts w:ascii="Palatino Linotype" w:hAnsi="Palatino Linotype" w:cs="Calibri"/>
          <w:sz w:val="24"/>
          <w:szCs w:val="24"/>
        </w:rPr>
      </w:pPr>
    </w:p>
    <w:p w:rsidR="00955A8E" w:rsidRDefault="00955A8E" w:rsidP="00955A8E">
      <w:pPr>
        <w:pStyle w:val="ListParagraph"/>
        <w:jc w:val="both"/>
        <w:rPr>
          <w:rFonts w:ascii="Palatino Linotype" w:hAnsi="Palatino Linotype" w:cs="Calibri"/>
          <w:sz w:val="24"/>
          <w:szCs w:val="24"/>
        </w:rPr>
      </w:pPr>
    </w:p>
    <w:p w:rsidR="00955A8E" w:rsidRDefault="00955A8E" w:rsidP="00955A8E">
      <w:pPr>
        <w:pStyle w:val="ListParagraph"/>
        <w:jc w:val="both"/>
        <w:rPr>
          <w:rFonts w:ascii="Palatino Linotype" w:hAnsi="Palatino Linotype" w:cs="Calibri"/>
          <w:sz w:val="24"/>
          <w:szCs w:val="24"/>
        </w:rPr>
      </w:pPr>
    </w:p>
    <w:p w:rsidR="00295FA4" w:rsidRPr="00737345" w:rsidRDefault="00295FA4" w:rsidP="00955A8E">
      <w:pPr>
        <w:pStyle w:val="ListParagraph"/>
        <w:ind w:left="0"/>
        <w:jc w:val="both"/>
        <w:rPr>
          <w:rFonts w:ascii="Palatino Linotype" w:hAnsi="Palatino Linotype" w:cs="Calibri"/>
          <w:sz w:val="24"/>
          <w:szCs w:val="24"/>
        </w:rPr>
      </w:pPr>
      <w:r w:rsidRPr="00737345">
        <w:rPr>
          <w:rFonts w:ascii="Palatino Linotype" w:hAnsi="Palatino Linotype" w:cs="Calibri"/>
          <w:b/>
        </w:rPr>
        <w:lastRenderedPageBreak/>
        <w:t>REFERENCAT</w:t>
      </w:r>
    </w:p>
    <w:p w:rsidR="00FF4B6F" w:rsidRPr="00621196" w:rsidRDefault="00FF4B6F" w:rsidP="00621196">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Gazeta Zyrtare e Republikës së Kosovës, Kushtetuta e Republikës së Kosovës:</w:t>
      </w:r>
      <w:r w:rsidR="00621196">
        <w:rPr>
          <w:rFonts w:ascii="Palatino Linotype" w:hAnsi="Palatino Linotype" w:cs="Calibri"/>
          <w:sz w:val="24"/>
          <w:szCs w:val="24"/>
        </w:rPr>
        <w:t xml:space="preserve"> </w:t>
      </w:r>
      <w:hyperlink r:id="rId10" w:history="1">
        <w:r w:rsidRPr="00621196">
          <w:rPr>
            <w:rStyle w:val="Hyperlink"/>
            <w:rFonts w:ascii="Palatino Linotype" w:hAnsi="Palatino Linotype" w:cs="Calibri"/>
            <w:sz w:val="24"/>
            <w:szCs w:val="24"/>
          </w:rPr>
          <w:t>http://gzk.rksgov.net/ActDetail.aspx?ActID=8650</w:t>
        </w:r>
      </w:hyperlink>
    </w:p>
    <w:p w:rsidR="00FF4B6F" w:rsidRPr="00EE510E"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 xml:space="preserve">Gazeta Zyrtare e Republikës së Kosovës, Ligji nr. 03/L-215 për qasje në dokumente publike, </w:t>
      </w:r>
      <w:hyperlink r:id="rId11" w:history="1">
        <w:r w:rsidRPr="00EE510E">
          <w:rPr>
            <w:rStyle w:val="Hyperlink"/>
            <w:rFonts w:ascii="Palatino Linotype" w:hAnsi="Palatino Linotype" w:cs="Calibri"/>
            <w:sz w:val="24"/>
            <w:szCs w:val="24"/>
          </w:rPr>
          <w:t>http://gzk.rksgov.net/ActDetail.aspx?ActID=2724</w:t>
        </w:r>
      </w:hyperlink>
      <w:r w:rsidRPr="00EE510E">
        <w:rPr>
          <w:rStyle w:val="FootnoteReference"/>
          <w:rFonts w:ascii="Palatino Linotype" w:hAnsi="Palatino Linotype" w:cs="Calibri"/>
          <w:sz w:val="24"/>
          <w:szCs w:val="24"/>
        </w:rPr>
        <w:footnoteRef/>
      </w:r>
    </w:p>
    <w:p w:rsidR="00FF4B6F" w:rsidRPr="00EE510E"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 xml:space="preserve">Gazeta Zyrtare e Republikës së Kosovës, Ligji nr. 03/L-040 për vetëqeverisjen locale, </w:t>
      </w:r>
      <w:hyperlink r:id="rId12" w:history="1">
        <w:r w:rsidRPr="00EE510E">
          <w:rPr>
            <w:rStyle w:val="Hyperlink"/>
            <w:rFonts w:ascii="Palatino Linotype" w:hAnsi="Palatino Linotype" w:cs="Calibri"/>
            <w:sz w:val="24"/>
            <w:szCs w:val="24"/>
          </w:rPr>
          <w:t>http://gzk.rksgov.net/ActDetail.aspx?ActID=2530</w:t>
        </w:r>
      </w:hyperlink>
      <w:r w:rsidRPr="00EE510E">
        <w:rPr>
          <w:rFonts w:ascii="Palatino Linotype" w:hAnsi="Palatino Linotype" w:cs="Calibri"/>
          <w:sz w:val="24"/>
          <w:szCs w:val="24"/>
        </w:rPr>
        <w:t xml:space="preserve">   </w:t>
      </w:r>
    </w:p>
    <w:p w:rsidR="00FF4B6F" w:rsidRPr="00EE510E"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 xml:space="preserve">Ministria e Administrimit të Pushtetit Lokal, Udhëzimi Administrativ nr. 05/2013 për transparencën në komuna, </w:t>
      </w:r>
      <w:hyperlink r:id="rId13" w:history="1">
        <w:r w:rsidRPr="00EE510E">
          <w:rPr>
            <w:rStyle w:val="Hyperlink"/>
            <w:rFonts w:ascii="Palatino Linotype" w:hAnsi="Palatino Linotype" w:cs="Calibri"/>
            <w:sz w:val="24"/>
            <w:szCs w:val="24"/>
          </w:rPr>
          <w:t>http://mapl.rks-gov.net/getattachment/6840a2b1-4687-4d60-92d2-20f903c80edd/Udhezimadmninistrativ.aspx</w:t>
        </w:r>
      </w:hyperlink>
    </w:p>
    <w:p w:rsidR="00FF4B6F"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 xml:space="preserve">Gazeta Zyrtare e Republikës së Kosovës, Udhëzimi Administrativ nr. 03/2011 për ueb faqet e institucioneve publike, </w:t>
      </w:r>
      <w:hyperlink r:id="rId14" w:history="1">
        <w:r w:rsidRPr="00EE510E">
          <w:rPr>
            <w:rStyle w:val="Hyperlink"/>
            <w:rFonts w:ascii="Palatino Linotype" w:hAnsi="Palatino Linotype" w:cs="Calibri"/>
            <w:sz w:val="24"/>
            <w:szCs w:val="24"/>
          </w:rPr>
          <w:t>http://gzk.rks-gov.net/ActDetail.aspx?ActID=8039</w:t>
        </w:r>
      </w:hyperlink>
    </w:p>
    <w:p w:rsidR="00537F6C" w:rsidRPr="00EE510E" w:rsidRDefault="00537F6C"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Gazeta Zyrtare e Republikës së Kosovës</w:t>
      </w:r>
      <w:r>
        <w:rPr>
          <w:rFonts w:ascii="Palatino Linotype" w:hAnsi="Palatino Linotype"/>
          <w:sz w:val="24"/>
          <w:szCs w:val="24"/>
        </w:rPr>
        <w:t xml:space="preserve">, </w:t>
      </w:r>
      <w:r w:rsidRPr="00537F6C">
        <w:rPr>
          <w:rFonts w:ascii="Palatino Linotype" w:hAnsi="Palatino Linotype"/>
          <w:sz w:val="24"/>
          <w:szCs w:val="24"/>
        </w:rPr>
        <w:t xml:space="preserve">Ligji Nr. 02/L-37 </w:t>
      </w:r>
      <w:r>
        <w:rPr>
          <w:rFonts w:ascii="Palatino Linotype" w:hAnsi="Palatino Linotype"/>
          <w:sz w:val="24"/>
          <w:szCs w:val="24"/>
        </w:rPr>
        <w:t>për përdorimin e gjuhëve.</w:t>
      </w:r>
    </w:p>
    <w:p w:rsidR="00FF4B6F" w:rsidRPr="00EE510E"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Rregullora Nr.12/2013 e Pun</w:t>
      </w:r>
      <w:r w:rsidR="00EE510E">
        <w:rPr>
          <w:rFonts w:ascii="Palatino Linotype" w:hAnsi="Palatino Linotype" w:cs="Calibri"/>
          <w:sz w:val="24"/>
          <w:szCs w:val="24"/>
        </w:rPr>
        <w:t>ë</w:t>
      </w:r>
      <w:r w:rsidRPr="00EE510E">
        <w:rPr>
          <w:rFonts w:ascii="Palatino Linotype" w:hAnsi="Palatino Linotype" w:cs="Calibri"/>
          <w:sz w:val="24"/>
          <w:szCs w:val="24"/>
        </w:rPr>
        <w:t>s s</w:t>
      </w:r>
      <w:r w:rsidR="00EE510E">
        <w:rPr>
          <w:rFonts w:ascii="Palatino Linotype" w:hAnsi="Palatino Linotype" w:cs="Calibri"/>
          <w:sz w:val="24"/>
          <w:szCs w:val="24"/>
        </w:rPr>
        <w:t>ë</w:t>
      </w:r>
      <w:r w:rsidRPr="00EE510E">
        <w:rPr>
          <w:rFonts w:ascii="Palatino Linotype" w:hAnsi="Palatino Linotype" w:cs="Calibri"/>
          <w:sz w:val="24"/>
          <w:szCs w:val="24"/>
        </w:rPr>
        <w:t xml:space="preserve"> Kuvendit t</w:t>
      </w:r>
      <w:r w:rsidR="00EE510E">
        <w:rPr>
          <w:rFonts w:ascii="Palatino Linotype" w:hAnsi="Palatino Linotype" w:cs="Calibri"/>
          <w:sz w:val="24"/>
          <w:szCs w:val="24"/>
        </w:rPr>
        <w:t>ë</w:t>
      </w:r>
      <w:r w:rsidRPr="00EE510E">
        <w:rPr>
          <w:rFonts w:ascii="Palatino Linotype" w:hAnsi="Palatino Linotype" w:cs="Calibri"/>
          <w:sz w:val="24"/>
          <w:szCs w:val="24"/>
        </w:rPr>
        <w:t xml:space="preserve"> Mitrovic</w:t>
      </w:r>
      <w:r w:rsidR="00EE510E">
        <w:rPr>
          <w:rFonts w:ascii="Palatino Linotype" w:hAnsi="Palatino Linotype" w:cs="Calibri"/>
          <w:sz w:val="24"/>
          <w:szCs w:val="24"/>
        </w:rPr>
        <w:t>ë</w:t>
      </w:r>
      <w:r w:rsidRPr="00EE510E">
        <w:rPr>
          <w:rFonts w:ascii="Palatino Linotype" w:hAnsi="Palatino Linotype" w:cs="Calibri"/>
          <w:sz w:val="24"/>
          <w:szCs w:val="24"/>
        </w:rPr>
        <w:t>s, Neni. 11</w:t>
      </w:r>
    </w:p>
    <w:p w:rsidR="00FF4B6F" w:rsidRDefault="00FF4B6F" w:rsidP="00FF4B6F">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Rregullorja 02/2014 p</w:t>
      </w:r>
      <w:r w:rsidR="00EE510E">
        <w:rPr>
          <w:rFonts w:ascii="Palatino Linotype" w:hAnsi="Palatino Linotype" w:cs="Calibri"/>
          <w:sz w:val="24"/>
          <w:szCs w:val="24"/>
        </w:rPr>
        <w:t>ë</w:t>
      </w:r>
      <w:r w:rsidRPr="00EE510E">
        <w:rPr>
          <w:rFonts w:ascii="Palatino Linotype" w:hAnsi="Palatino Linotype" w:cs="Calibri"/>
          <w:sz w:val="24"/>
          <w:szCs w:val="24"/>
        </w:rPr>
        <w:t>r Transparenc</w:t>
      </w:r>
      <w:r w:rsidR="00EE510E">
        <w:rPr>
          <w:rFonts w:ascii="Palatino Linotype" w:hAnsi="Palatino Linotype" w:cs="Calibri"/>
          <w:sz w:val="24"/>
          <w:szCs w:val="24"/>
        </w:rPr>
        <w:t>ë</w:t>
      </w:r>
    </w:p>
    <w:p w:rsidR="00621196" w:rsidRPr="00EE510E" w:rsidRDefault="00621196" w:rsidP="00621196">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Rregullora Nr. 02/2013 e Pun</w:t>
      </w:r>
      <w:r>
        <w:rPr>
          <w:rFonts w:ascii="Palatino Linotype" w:hAnsi="Palatino Linotype" w:cs="Calibri"/>
          <w:sz w:val="24"/>
          <w:szCs w:val="24"/>
        </w:rPr>
        <w:t>ë</w:t>
      </w:r>
      <w:r w:rsidRPr="00EE510E">
        <w:rPr>
          <w:rFonts w:ascii="Palatino Linotype" w:hAnsi="Palatino Linotype" w:cs="Calibri"/>
          <w:sz w:val="24"/>
          <w:szCs w:val="24"/>
        </w:rPr>
        <w:t>s s</w:t>
      </w:r>
      <w:r>
        <w:rPr>
          <w:rFonts w:ascii="Palatino Linotype" w:hAnsi="Palatino Linotype" w:cs="Calibri"/>
          <w:sz w:val="24"/>
          <w:szCs w:val="24"/>
        </w:rPr>
        <w:t>ë</w:t>
      </w:r>
      <w:r w:rsidRPr="00EE510E">
        <w:rPr>
          <w:rFonts w:ascii="Palatino Linotype" w:hAnsi="Palatino Linotype" w:cs="Calibri"/>
          <w:sz w:val="24"/>
          <w:szCs w:val="24"/>
        </w:rPr>
        <w:t xml:space="preserve"> KK, </w:t>
      </w:r>
    </w:p>
    <w:p w:rsidR="00621196" w:rsidRPr="00621196" w:rsidRDefault="00621196" w:rsidP="00621196">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Rregullorja Nr. 03/2009, p</w:t>
      </w:r>
      <w:r>
        <w:rPr>
          <w:rFonts w:ascii="Palatino Linotype" w:hAnsi="Palatino Linotype" w:cs="Calibri"/>
          <w:sz w:val="24"/>
          <w:szCs w:val="24"/>
        </w:rPr>
        <w:t>ë</w:t>
      </w:r>
      <w:r w:rsidRPr="00EE510E">
        <w:rPr>
          <w:rFonts w:ascii="Palatino Linotype" w:hAnsi="Palatino Linotype" w:cs="Calibri"/>
          <w:sz w:val="24"/>
          <w:szCs w:val="24"/>
        </w:rPr>
        <w:t>r p</w:t>
      </w:r>
      <w:r>
        <w:rPr>
          <w:rFonts w:ascii="Palatino Linotype" w:hAnsi="Palatino Linotype" w:cs="Calibri"/>
          <w:sz w:val="24"/>
          <w:szCs w:val="24"/>
        </w:rPr>
        <w:t>ë</w:t>
      </w:r>
      <w:r w:rsidRPr="00EE510E">
        <w:rPr>
          <w:rFonts w:ascii="Palatino Linotype" w:hAnsi="Palatino Linotype" w:cs="Calibri"/>
          <w:sz w:val="24"/>
          <w:szCs w:val="24"/>
        </w:rPr>
        <w:t>rdorim t</w:t>
      </w:r>
      <w:r>
        <w:rPr>
          <w:rFonts w:ascii="Palatino Linotype" w:hAnsi="Palatino Linotype" w:cs="Calibri"/>
          <w:sz w:val="24"/>
          <w:szCs w:val="24"/>
        </w:rPr>
        <w:t>ë</w:t>
      </w:r>
      <w:r w:rsidRPr="00EE510E">
        <w:rPr>
          <w:rFonts w:ascii="Palatino Linotype" w:hAnsi="Palatino Linotype" w:cs="Calibri"/>
          <w:sz w:val="24"/>
          <w:szCs w:val="24"/>
        </w:rPr>
        <w:t xml:space="preserve"> gjuh</w:t>
      </w:r>
      <w:r>
        <w:rPr>
          <w:rFonts w:ascii="Palatino Linotype" w:hAnsi="Palatino Linotype" w:cs="Calibri"/>
          <w:sz w:val="24"/>
          <w:szCs w:val="24"/>
        </w:rPr>
        <w:t>ë</w:t>
      </w:r>
      <w:r w:rsidRPr="00EE510E">
        <w:rPr>
          <w:rFonts w:ascii="Palatino Linotype" w:hAnsi="Palatino Linotype" w:cs="Calibri"/>
          <w:sz w:val="24"/>
          <w:szCs w:val="24"/>
        </w:rPr>
        <w:t>ve</w:t>
      </w:r>
    </w:p>
    <w:p w:rsidR="00537F6C" w:rsidRDefault="00537F6C" w:rsidP="00FF4B6F">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 xml:space="preserve">Statuti </w:t>
      </w:r>
      <w:r w:rsidR="009751CD">
        <w:rPr>
          <w:rFonts w:ascii="Palatino Linotype" w:hAnsi="Palatino Linotype" w:cs="Calibri"/>
          <w:sz w:val="24"/>
          <w:szCs w:val="24"/>
        </w:rPr>
        <w:t xml:space="preserve">i </w:t>
      </w:r>
      <w:r>
        <w:rPr>
          <w:rFonts w:ascii="Palatino Linotype" w:hAnsi="Palatino Linotype" w:cs="Calibri"/>
          <w:sz w:val="24"/>
          <w:szCs w:val="24"/>
        </w:rPr>
        <w:t>Komun</w:t>
      </w:r>
      <w:r w:rsidR="00676207">
        <w:rPr>
          <w:rFonts w:ascii="Palatino Linotype" w:hAnsi="Palatino Linotype" w:cs="Calibri"/>
          <w:sz w:val="24"/>
          <w:szCs w:val="24"/>
        </w:rPr>
        <w:t>ë</w:t>
      </w:r>
      <w:r>
        <w:rPr>
          <w:rFonts w:ascii="Palatino Linotype" w:hAnsi="Palatino Linotype" w:cs="Calibri"/>
          <w:sz w:val="24"/>
          <w:szCs w:val="24"/>
        </w:rPr>
        <w:t>s s</w:t>
      </w:r>
      <w:r w:rsidR="00676207">
        <w:rPr>
          <w:rFonts w:ascii="Palatino Linotype" w:hAnsi="Palatino Linotype" w:cs="Calibri"/>
          <w:sz w:val="24"/>
          <w:szCs w:val="24"/>
        </w:rPr>
        <w:t>ë</w:t>
      </w:r>
      <w:r>
        <w:rPr>
          <w:rFonts w:ascii="Palatino Linotype" w:hAnsi="Palatino Linotype" w:cs="Calibri"/>
          <w:sz w:val="24"/>
          <w:szCs w:val="24"/>
        </w:rPr>
        <w:t xml:space="preserve"> Mitrovic</w:t>
      </w:r>
      <w:r w:rsidR="00676207">
        <w:rPr>
          <w:rFonts w:ascii="Palatino Linotype" w:hAnsi="Palatino Linotype" w:cs="Calibri"/>
          <w:sz w:val="24"/>
          <w:szCs w:val="24"/>
        </w:rPr>
        <w:t>ë</w:t>
      </w:r>
      <w:r>
        <w:rPr>
          <w:rFonts w:ascii="Palatino Linotype" w:hAnsi="Palatino Linotype" w:cs="Calibri"/>
          <w:sz w:val="24"/>
          <w:szCs w:val="24"/>
        </w:rPr>
        <w:t>s, 02/06 – 7444</w:t>
      </w:r>
    </w:p>
    <w:p w:rsidR="00537F6C" w:rsidRDefault="00537F6C" w:rsidP="00FF4B6F">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w:t>
      </w:r>
      <w:r w:rsidRPr="00EE510E">
        <w:rPr>
          <w:rFonts w:ascii="Palatino Linotype" w:hAnsi="Palatino Linotype" w:cs="Calibri"/>
          <w:sz w:val="24"/>
          <w:szCs w:val="24"/>
        </w:rPr>
        <w:t xml:space="preserve"> </w:t>
      </w:r>
      <w:r>
        <w:rPr>
          <w:rFonts w:ascii="Palatino Linotype" w:hAnsi="Palatino Linotype" w:cs="Calibri"/>
          <w:sz w:val="24"/>
          <w:szCs w:val="24"/>
        </w:rPr>
        <w:t>15 t</w:t>
      </w:r>
      <w:r w:rsidR="00676207">
        <w:rPr>
          <w:rFonts w:ascii="Palatino Linotype" w:hAnsi="Palatino Linotype" w:cs="Calibri"/>
          <w:sz w:val="24"/>
          <w:szCs w:val="24"/>
        </w:rPr>
        <w:t>ë</w:t>
      </w:r>
      <w:r>
        <w:rPr>
          <w:rFonts w:ascii="Palatino Linotype" w:hAnsi="Palatino Linotype" w:cs="Calibri"/>
          <w:sz w:val="24"/>
          <w:szCs w:val="24"/>
        </w:rPr>
        <w:t xml:space="preserve"> KPF, Nr.02/06 – 43676</w:t>
      </w:r>
      <w:r w:rsidR="009C3B8E">
        <w:rPr>
          <w:rFonts w:ascii="Palatino Linotype" w:hAnsi="Palatino Linotype" w:cs="Calibri"/>
          <w:sz w:val="24"/>
          <w:szCs w:val="24"/>
        </w:rPr>
        <w:t>/1</w:t>
      </w:r>
    </w:p>
    <w:p w:rsidR="00537F6C" w:rsidRPr="009751CD" w:rsidRDefault="00537F6C" w:rsidP="009751CD">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w:t>
      </w:r>
      <w:r w:rsidRPr="00EE510E">
        <w:rPr>
          <w:rFonts w:ascii="Palatino Linotype" w:hAnsi="Palatino Linotype" w:cs="Calibri"/>
          <w:sz w:val="24"/>
          <w:szCs w:val="24"/>
        </w:rPr>
        <w:t xml:space="preserve"> </w:t>
      </w:r>
      <w:r>
        <w:rPr>
          <w:rFonts w:ascii="Palatino Linotype" w:hAnsi="Palatino Linotype" w:cs="Calibri"/>
          <w:sz w:val="24"/>
          <w:szCs w:val="24"/>
        </w:rPr>
        <w:t>16 t</w:t>
      </w:r>
      <w:r w:rsidR="00676207">
        <w:rPr>
          <w:rFonts w:ascii="Palatino Linotype" w:hAnsi="Palatino Linotype" w:cs="Calibri"/>
          <w:sz w:val="24"/>
          <w:szCs w:val="24"/>
        </w:rPr>
        <w:t>ë</w:t>
      </w:r>
      <w:r>
        <w:rPr>
          <w:rFonts w:ascii="Palatino Linotype" w:hAnsi="Palatino Linotype" w:cs="Calibri"/>
          <w:sz w:val="24"/>
          <w:szCs w:val="24"/>
        </w:rPr>
        <w:t xml:space="preserve"> KPF, Nr.02/06 – </w:t>
      </w:r>
      <w:r w:rsidR="009C3B8E">
        <w:rPr>
          <w:rFonts w:ascii="Palatino Linotype" w:hAnsi="Palatino Linotype" w:cs="Calibri"/>
          <w:sz w:val="24"/>
          <w:szCs w:val="24"/>
        </w:rPr>
        <w:t>49668</w:t>
      </w:r>
      <w:r>
        <w:rPr>
          <w:rFonts w:ascii="Palatino Linotype" w:hAnsi="Palatino Linotype" w:cs="Calibri"/>
          <w:sz w:val="24"/>
          <w:szCs w:val="24"/>
        </w:rPr>
        <w:t>/1</w:t>
      </w:r>
    </w:p>
    <w:p w:rsidR="00537F6C" w:rsidRPr="00621196" w:rsidRDefault="00537F6C" w:rsidP="00621196">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w:t>
      </w:r>
      <w:r w:rsidRPr="00EE510E">
        <w:rPr>
          <w:rFonts w:ascii="Palatino Linotype" w:hAnsi="Palatino Linotype" w:cs="Calibri"/>
          <w:sz w:val="24"/>
          <w:szCs w:val="24"/>
        </w:rPr>
        <w:t xml:space="preserve"> </w:t>
      </w:r>
      <w:r>
        <w:rPr>
          <w:rFonts w:ascii="Palatino Linotype" w:hAnsi="Palatino Linotype" w:cs="Calibri"/>
          <w:sz w:val="24"/>
          <w:szCs w:val="24"/>
        </w:rPr>
        <w:t>17 t</w:t>
      </w:r>
      <w:r w:rsidR="00676207">
        <w:rPr>
          <w:rFonts w:ascii="Palatino Linotype" w:hAnsi="Palatino Linotype" w:cs="Calibri"/>
          <w:sz w:val="24"/>
          <w:szCs w:val="24"/>
        </w:rPr>
        <w:t>ë</w:t>
      </w:r>
      <w:r>
        <w:rPr>
          <w:rFonts w:ascii="Palatino Linotype" w:hAnsi="Palatino Linotype" w:cs="Calibri"/>
          <w:sz w:val="24"/>
          <w:szCs w:val="24"/>
        </w:rPr>
        <w:t xml:space="preserve"> KPF, Nr.02/06 – 53333/1</w:t>
      </w:r>
    </w:p>
    <w:p w:rsidR="00FF4B6F" w:rsidRDefault="00537F6C" w:rsidP="00FF4B6F">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00FF4B6F" w:rsidRPr="00EE510E">
        <w:rPr>
          <w:rFonts w:ascii="Palatino Linotype" w:hAnsi="Palatino Linotype" w:cs="Calibri"/>
          <w:sz w:val="24"/>
          <w:szCs w:val="24"/>
        </w:rPr>
        <w:t>rocesverbali i mbledhjes s</w:t>
      </w:r>
      <w:r w:rsidR="00EE510E">
        <w:rPr>
          <w:rFonts w:ascii="Palatino Linotype" w:hAnsi="Palatino Linotype" w:cs="Calibri"/>
          <w:sz w:val="24"/>
          <w:szCs w:val="24"/>
        </w:rPr>
        <w:t>ë</w:t>
      </w:r>
      <w:r w:rsidR="00FF4B6F" w:rsidRPr="00EE510E">
        <w:rPr>
          <w:rFonts w:ascii="Palatino Linotype" w:hAnsi="Palatino Linotype" w:cs="Calibri"/>
          <w:sz w:val="24"/>
          <w:szCs w:val="24"/>
        </w:rPr>
        <w:t xml:space="preserve"> 18 t</w:t>
      </w:r>
      <w:r w:rsidR="00EE510E">
        <w:rPr>
          <w:rFonts w:ascii="Palatino Linotype" w:hAnsi="Palatino Linotype" w:cs="Calibri"/>
          <w:sz w:val="24"/>
          <w:szCs w:val="24"/>
        </w:rPr>
        <w:t>ë</w:t>
      </w:r>
      <w:r w:rsidR="00FF4B6F" w:rsidRPr="00EE510E">
        <w:rPr>
          <w:rFonts w:ascii="Palatino Linotype" w:hAnsi="Palatino Linotype" w:cs="Calibri"/>
          <w:sz w:val="24"/>
          <w:szCs w:val="24"/>
        </w:rPr>
        <w:t xml:space="preserve"> KK, Nr.2/06</w:t>
      </w:r>
      <w:r w:rsidR="00676207">
        <w:rPr>
          <w:rFonts w:ascii="Palatino Linotype" w:hAnsi="Palatino Linotype" w:cs="Calibri"/>
          <w:sz w:val="24"/>
          <w:szCs w:val="24"/>
        </w:rPr>
        <w:t xml:space="preserve"> – 30836/1</w:t>
      </w:r>
    </w:p>
    <w:p w:rsidR="008E631D" w:rsidRPr="00EE510E" w:rsidRDefault="008E631D" w:rsidP="008E631D">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w:t>
      </w:r>
      <w:r w:rsidR="00676207">
        <w:rPr>
          <w:rFonts w:ascii="Palatino Linotype" w:hAnsi="Palatino Linotype" w:cs="Calibri"/>
          <w:sz w:val="24"/>
          <w:szCs w:val="24"/>
        </w:rPr>
        <w:t xml:space="preserve"> </w:t>
      </w:r>
      <w:r>
        <w:rPr>
          <w:rFonts w:ascii="Palatino Linotype" w:hAnsi="Palatino Linotype" w:cs="Calibri"/>
          <w:sz w:val="24"/>
          <w:szCs w:val="24"/>
        </w:rPr>
        <w:t>19</w:t>
      </w:r>
      <w:r w:rsidRPr="00EE510E">
        <w:rPr>
          <w:rFonts w:ascii="Palatino Linotype" w:hAnsi="Palatino Linotype" w:cs="Calibri"/>
          <w:sz w:val="24"/>
          <w:szCs w:val="24"/>
        </w:rPr>
        <w:t xml:space="preserve"> t</w:t>
      </w:r>
      <w:r>
        <w:rPr>
          <w:rFonts w:ascii="Palatino Linotype" w:hAnsi="Palatino Linotype" w:cs="Calibri"/>
          <w:sz w:val="24"/>
          <w:szCs w:val="24"/>
        </w:rPr>
        <w:t>ë</w:t>
      </w:r>
      <w:r w:rsidRPr="00EE510E">
        <w:rPr>
          <w:rFonts w:ascii="Palatino Linotype" w:hAnsi="Palatino Linotype" w:cs="Calibri"/>
          <w:sz w:val="24"/>
          <w:szCs w:val="24"/>
        </w:rPr>
        <w:t xml:space="preserve"> KK, Nr.2/06</w:t>
      </w:r>
    </w:p>
    <w:p w:rsidR="008E631D" w:rsidRPr="00EE510E" w:rsidRDefault="008E631D" w:rsidP="008E631D">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w:t>
      </w:r>
      <w:r w:rsidRPr="00EE510E">
        <w:rPr>
          <w:rFonts w:ascii="Palatino Linotype" w:hAnsi="Palatino Linotype" w:cs="Calibri"/>
          <w:sz w:val="24"/>
          <w:szCs w:val="24"/>
        </w:rPr>
        <w:t xml:space="preserve"> </w:t>
      </w:r>
      <w:r>
        <w:rPr>
          <w:rFonts w:ascii="Palatino Linotype" w:hAnsi="Palatino Linotype" w:cs="Calibri"/>
          <w:sz w:val="24"/>
          <w:szCs w:val="24"/>
        </w:rPr>
        <w:t>20</w:t>
      </w:r>
      <w:r w:rsidRPr="00EE510E">
        <w:rPr>
          <w:rFonts w:ascii="Palatino Linotype" w:hAnsi="Palatino Linotype" w:cs="Calibri"/>
          <w:sz w:val="24"/>
          <w:szCs w:val="24"/>
        </w:rPr>
        <w:t>t</w:t>
      </w:r>
      <w:r>
        <w:rPr>
          <w:rFonts w:ascii="Palatino Linotype" w:hAnsi="Palatino Linotype" w:cs="Calibri"/>
          <w:sz w:val="24"/>
          <w:szCs w:val="24"/>
        </w:rPr>
        <w:t>ë</w:t>
      </w:r>
      <w:r w:rsidRPr="00EE510E">
        <w:rPr>
          <w:rFonts w:ascii="Palatino Linotype" w:hAnsi="Palatino Linotype" w:cs="Calibri"/>
          <w:sz w:val="24"/>
          <w:szCs w:val="24"/>
        </w:rPr>
        <w:t xml:space="preserve"> KK, Nr.2/06</w:t>
      </w:r>
      <w:r>
        <w:rPr>
          <w:rFonts w:ascii="Palatino Linotype" w:hAnsi="Palatino Linotype" w:cs="Calibri"/>
          <w:sz w:val="24"/>
          <w:szCs w:val="24"/>
        </w:rPr>
        <w:t xml:space="preserve"> – 47136/1</w:t>
      </w:r>
    </w:p>
    <w:p w:rsidR="008E631D" w:rsidRPr="00676207" w:rsidRDefault="008E631D" w:rsidP="00676207">
      <w:pPr>
        <w:pStyle w:val="FootnoteText"/>
        <w:numPr>
          <w:ilvl w:val="0"/>
          <w:numId w:val="15"/>
        </w:numPr>
        <w:rPr>
          <w:rFonts w:ascii="Palatino Linotype" w:hAnsi="Palatino Linotype" w:cs="Calibri"/>
          <w:sz w:val="24"/>
          <w:szCs w:val="24"/>
        </w:rPr>
      </w:pPr>
      <w:r>
        <w:rPr>
          <w:rFonts w:ascii="Palatino Linotype" w:hAnsi="Palatino Linotype" w:cs="Calibri"/>
          <w:sz w:val="24"/>
          <w:szCs w:val="24"/>
        </w:rPr>
        <w:t>P</w:t>
      </w:r>
      <w:r w:rsidRPr="00EE510E">
        <w:rPr>
          <w:rFonts w:ascii="Palatino Linotype" w:hAnsi="Palatino Linotype" w:cs="Calibri"/>
          <w:sz w:val="24"/>
          <w:szCs w:val="24"/>
        </w:rPr>
        <w:t>rocesverbali i mbledhjes s</w:t>
      </w:r>
      <w:r>
        <w:rPr>
          <w:rFonts w:ascii="Palatino Linotype" w:hAnsi="Palatino Linotype" w:cs="Calibri"/>
          <w:sz w:val="24"/>
          <w:szCs w:val="24"/>
        </w:rPr>
        <w:t>ë 21</w:t>
      </w:r>
      <w:r w:rsidRPr="00EE510E">
        <w:rPr>
          <w:rFonts w:ascii="Palatino Linotype" w:hAnsi="Palatino Linotype" w:cs="Calibri"/>
          <w:sz w:val="24"/>
          <w:szCs w:val="24"/>
        </w:rPr>
        <w:t xml:space="preserve"> t</w:t>
      </w:r>
      <w:r>
        <w:rPr>
          <w:rFonts w:ascii="Palatino Linotype" w:hAnsi="Palatino Linotype" w:cs="Calibri"/>
          <w:sz w:val="24"/>
          <w:szCs w:val="24"/>
        </w:rPr>
        <w:t>ë</w:t>
      </w:r>
      <w:r w:rsidRPr="00EE510E">
        <w:rPr>
          <w:rFonts w:ascii="Palatino Linotype" w:hAnsi="Palatino Linotype" w:cs="Calibri"/>
          <w:sz w:val="24"/>
          <w:szCs w:val="24"/>
        </w:rPr>
        <w:t xml:space="preserve"> KK, Nr.2/06</w:t>
      </w:r>
      <w:r w:rsidR="00676207">
        <w:rPr>
          <w:rFonts w:ascii="Palatino Linotype" w:hAnsi="Palatino Linotype" w:cs="Calibri"/>
          <w:sz w:val="24"/>
          <w:szCs w:val="24"/>
        </w:rPr>
        <w:t xml:space="preserve"> - 50968</w:t>
      </w:r>
    </w:p>
    <w:p w:rsidR="00621196" w:rsidRPr="00EE510E" w:rsidRDefault="00621196" w:rsidP="00621196">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Bislim Imeri, Intervistë përmes pyetësorit online, 11 Dhjetor 2015</w:t>
      </w:r>
    </w:p>
    <w:p w:rsidR="00295FA4" w:rsidRPr="00BD30A5" w:rsidRDefault="00621196" w:rsidP="00BD30A5">
      <w:pPr>
        <w:pStyle w:val="FootnoteText"/>
        <w:numPr>
          <w:ilvl w:val="0"/>
          <w:numId w:val="15"/>
        </w:numPr>
        <w:rPr>
          <w:rFonts w:ascii="Palatino Linotype" w:hAnsi="Palatino Linotype" w:cs="Calibri"/>
          <w:sz w:val="24"/>
          <w:szCs w:val="24"/>
        </w:rPr>
      </w:pPr>
      <w:r w:rsidRPr="00EE510E">
        <w:rPr>
          <w:rFonts w:ascii="Palatino Linotype" w:hAnsi="Palatino Linotype" w:cs="Calibri"/>
          <w:sz w:val="24"/>
          <w:szCs w:val="24"/>
        </w:rPr>
        <w:t>Hysni Syla, Shef i Zyrës së Informimit n</w:t>
      </w:r>
      <w:r>
        <w:rPr>
          <w:rFonts w:ascii="Palatino Linotype" w:hAnsi="Palatino Linotype" w:cs="Calibri"/>
          <w:sz w:val="24"/>
          <w:szCs w:val="24"/>
        </w:rPr>
        <w:t>ë</w:t>
      </w:r>
      <w:r w:rsidRPr="00EE510E">
        <w:rPr>
          <w:rFonts w:ascii="Palatino Linotype" w:hAnsi="Palatino Linotype" w:cs="Calibri"/>
          <w:sz w:val="24"/>
          <w:szCs w:val="24"/>
        </w:rPr>
        <w:t xml:space="preserve"> Komun</w:t>
      </w:r>
      <w:r>
        <w:rPr>
          <w:rFonts w:ascii="Palatino Linotype" w:hAnsi="Palatino Linotype" w:cs="Calibri"/>
          <w:sz w:val="24"/>
          <w:szCs w:val="24"/>
        </w:rPr>
        <w:t>ë</w:t>
      </w:r>
      <w:r w:rsidRPr="00EE510E">
        <w:rPr>
          <w:rFonts w:ascii="Palatino Linotype" w:hAnsi="Palatino Linotype" w:cs="Calibri"/>
          <w:sz w:val="24"/>
          <w:szCs w:val="24"/>
        </w:rPr>
        <w:t>n e Mitrovic</w:t>
      </w:r>
      <w:r>
        <w:rPr>
          <w:rFonts w:ascii="Palatino Linotype" w:hAnsi="Palatino Linotype" w:cs="Calibri"/>
          <w:sz w:val="24"/>
          <w:szCs w:val="24"/>
        </w:rPr>
        <w:t>ë</w:t>
      </w:r>
      <w:r w:rsidRPr="00EE510E">
        <w:rPr>
          <w:rFonts w:ascii="Palatino Linotype" w:hAnsi="Palatino Linotype" w:cs="Calibri"/>
          <w:sz w:val="24"/>
          <w:szCs w:val="24"/>
        </w:rPr>
        <w:t xml:space="preserve">s jugore, </w:t>
      </w:r>
      <w:r w:rsidR="00E66BEF">
        <w:rPr>
          <w:rFonts w:ascii="Palatino Linotype" w:hAnsi="Palatino Linotype" w:cs="Calibri"/>
          <w:sz w:val="24"/>
          <w:szCs w:val="24"/>
        </w:rPr>
        <w:t xml:space="preserve">bisedë në telefon, më </w:t>
      </w:r>
      <w:r w:rsidRPr="00EE510E">
        <w:rPr>
          <w:rFonts w:ascii="Palatino Linotype" w:hAnsi="Palatino Linotype" w:cs="Calibri"/>
          <w:sz w:val="24"/>
          <w:szCs w:val="24"/>
        </w:rPr>
        <w:t>17 Dhjetor 201</w:t>
      </w:r>
      <w:r w:rsidR="00676207">
        <w:rPr>
          <w:rFonts w:ascii="Palatino Linotype" w:hAnsi="Palatino Linotype" w:cs="Calibri"/>
          <w:sz w:val="24"/>
          <w:szCs w:val="24"/>
        </w:rPr>
        <w:t>5</w:t>
      </w:r>
      <w:bookmarkStart w:id="0" w:name="_GoBack"/>
      <w:bookmarkEnd w:id="0"/>
    </w:p>
    <w:p w:rsidR="00295FA4" w:rsidRPr="00EE510E" w:rsidRDefault="00295FA4" w:rsidP="00DD0B3C">
      <w:pPr>
        <w:pStyle w:val="Default"/>
        <w:spacing w:before="240" w:after="240" w:line="360" w:lineRule="auto"/>
        <w:jc w:val="both"/>
        <w:rPr>
          <w:rFonts w:ascii="Palatino Linotype" w:hAnsi="Palatino Linotype" w:cs="Calibri"/>
        </w:rPr>
      </w:pPr>
    </w:p>
    <w:p w:rsidR="00295FA4" w:rsidRPr="00EE510E" w:rsidRDefault="00295FA4" w:rsidP="00DD0B3C">
      <w:pPr>
        <w:pStyle w:val="Default"/>
        <w:spacing w:before="240" w:after="240" w:line="360" w:lineRule="auto"/>
        <w:jc w:val="both"/>
        <w:rPr>
          <w:rFonts w:ascii="Palatino Linotype" w:hAnsi="Palatino Linotype" w:cs="Calibri"/>
        </w:rPr>
      </w:pPr>
    </w:p>
    <w:p w:rsidR="00295FA4" w:rsidRPr="00EE510E" w:rsidRDefault="00295FA4" w:rsidP="00DD0B3C">
      <w:pPr>
        <w:pStyle w:val="Default"/>
        <w:spacing w:before="240" w:after="240" w:line="360" w:lineRule="auto"/>
        <w:jc w:val="both"/>
        <w:rPr>
          <w:rFonts w:ascii="Palatino Linotype" w:hAnsi="Palatino Linotype" w:cs="Calibri"/>
        </w:rPr>
        <w:sectPr w:rsidR="00295FA4" w:rsidRPr="00EE510E" w:rsidSect="006E192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pPr>
    </w:p>
    <w:p w:rsidR="00295FA4" w:rsidRPr="00EE510E" w:rsidRDefault="00383F46" w:rsidP="00DD0B3C">
      <w:pPr>
        <w:spacing w:before="240" w:after="240" w:line="360" w:lineRule="auto"/>
        <w:jc w:val="both"/>
        <w:rPr>
          <w:rFonts w:ascii="Palatino Linotype" w:hAnsi="Palatino Linotype" w:cs="Calibri"/>
          <w:b/>
          <w:sz w:val="24"/>
          <w:szCs w:val="24"/>
        </w:rPr>
      </w:pPr>
      <w:r>
        <w:rPr>
          <w:rFonts w:ascii="Palatino Linotype" w:hAnsi="Palatino Linotype" w:cs="Calibri"/>
          <w:b/>
          <w:sz w:val="24"/>
          <w:szCs w:val="24"/>
        </w:rPr>
        <w:lastRenderedPageBreak/>
        <w:br w:type="page"/>
      </w:r>
      <w:r w:rsidR="008B45DE">
        <w:rPr>
          <w:noProof/>
        </w:rPr>
        <w:lastRenderedPageBreak/>
        <w:drawing>
          <wp:anchor distT="0" distB="0" distL="114300" distR="114300" simplePos="0" relativeHeight="251657728" behindDoc="1" locked="0" layoutInCell="1" allowOverlap="1">
            <wp:simplePos x="0" y="0"/>
            <wp:positionH relativeFrom="column">
              <wp:posOffset>-1104265</wp:posOffset>
            </wp:positionH>
            <wp:positionV relativeFrom="paragraph">
              <wp:posOffset>-1253490</wp:posOffset>
            </wp:positionV>
            <wp:extent cx="8015605" cy="10405110"/>
            <wp:effectExtent l="19050" t="0" r="4445" b="0"/>
            <wp:wrapNone/>
            <wp:docPr id="6" name="Picture 6" descr="Faqja 01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qja 01 d "/>
                    <pic:cNvPicPr>
                      <a:picLocks noChangeAspect="1" noChangeArrowheads="1"/>
                    </pic:cNvPicPr>
                  </pic:nvPicPr>
                  <pic:blipFill>
                    <a:blip r:embed="rId21" cstate="print"/>
                    <a:srcRect/>
                    <a:stretch>
                      <a:fillRect/>
                    </a:stretch>
                  </pic:blipFill>
                  <pic:spPr bwMode="auto">
                    <a:xfrm>
                      <a:off x="0" y="0"/>
                      <a:ext cx="8015605" cy="10405110"/>
                    </a:xfrm>
                    <a:prstGeom prst="rect">
                      <a:avLst/>
                    </a:prstGeom>
                    <a:noFill/>
                    <a:ln w="9525">
                      <a:noFill/>
                      <a:miter lim="800000"/>
                      <a:headEnd/>
                      <a:tailEnd/>
                    </a:ln>
                  </pic:spPr>
                </pic:pic>
              </a:graphicData>
            </a:graphic>
          </wp:anchor>
        </w:drawing>
      </w:r>
    </w:p>
    <w:sectPr w:rsidR="00295FA4" w:rsidRPr="00EE510E" w:rsidSect="006E192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04F" w:rsidRDefault="0005004F" w:rsidP="00873CF5">
      <w:pPr>
        <w:spacing w:after="0" w:line="240" w:lineRule="auto"/>
      </w:pPr>
      <w:r>
        <w:separator/>
      </w:r>
    </w:p>
  </w:endnote>
  <w:endnote w:type="continuationSeparator" w:id="1">
    <w:p w:rsidR="0005004F" w:rsidRDefault="0005004F" w:rsidP="00873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6" w:rsidRDefault="00383F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07" w:rsidRDefault="00676207">
    <w:pPr>
      <w:pStyle w:val="Footer"/>
      <w:jc w:val="right"/>
    </w:pPr>
    <w:fldSimple w:instr=" PAGE   \* MERGEFORMAT ">
      <w:r w:rsidR="008B45DE">
        <w:rPr>
          <w:noProof/>
        </w:rPr>
        <w:t>31</w:t>
      </w:r>
    </w:fldSimple>
  </w:p>
  <w:p w:rsidR="00676207" w:rsidRDefault="006762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6" w:rsidRDefault="00383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04F" w:rsidRDefault="0005004F" w:rsidP="00873CF5">
      <w:pPr>
        <w:spacing w:after="0" w:line="240" w:lineRule="auto"/>
      </w:pPr>
      <w:r>
        <w:separator/>
      </w:r>
    </w:p>
  </w:footnote>
  <w:footnote w:type="continuationSeparator" w:id="1">
    <w:p w:rsidR="0005004F" w:rsidRDefault="0005004F" w:rsidP="00873CF5">
      <w:pPr>
        <w:spacing w:after="0" w:line="240" w:lineRule="auto"/>
      </w:pPr>
      <w:r>
        <w:continuationSeparator/>
      </w:r>
    </w:p>
  </w:footnote>
  <w:footnote w:id="2">
    <w:p w:rsidR="006D3358" w:rsidRDefault="006D3358">
      <w:pPr>
        <w:pStyle w:val="FootnoteText"/>
      </w:pPr>
      <w:r>
        <w:rPr>
          <w:rStyle w:val="FootnoteReference"/>
        </w:rPr>
        <w:footnoteRef/>
      </w:r>
      <w:r>
        <w:t xml:space="preserve"> 1 Gazeta Zyrtare e Republikës së Kosovës, Kushtetuta e Republikës së Kosovës:</w:t>
      </w:r>
    </w:p>
    <w:p w:rsidR="006D3358" w:rsidRDefault="008116DD">
      <w:pPr>
        <w:pStyle w:val="FootnoteText"/>
      </w:pPr>
      <w:hyperlink r:id="rId1" w:history="1">
        <w:r w:rsidR="006D3358" w:rsidRPr="00140092">
          <w:rPr>
            <w:rStyle w:val="Hyperlink"/>
          </w:rPr>
          <w:t>http://gzk.rksgov.net/ActDetail.aspx?ActID=8650</w:t>
        </w:r>
      </w:hyperlink>
    </w:p>
    <w:p w:rsidR="006D3358" w:rsidRDefault="006D3358">
      <w:pPr>
        <w:pStyle w:val="FootnoteText"/>
      </w:pPr>
    </w:p>
    <w:p w:rsidR="006D3358" w:rsidRDefault="006D3358">
      <w:pPr>
        <w:pStyle w:val="FootnoteText"/>
      </w:pPr>
    </w:p>
  </w:footnote>
  <w:footnote w:id="3">
    <w:p w:rsidR="00162DE7" w:rsidRDefault="00162DE7">
      <w:pPr>
        <w:pStyle w:val="FootnoteText"/>
      </w:pPr>
      <w:r>
        <w:rPr>
          <w:rStyle w:val="FootnoteReference"/>
        </w:rPr>
        <w:footnoteRef/>
      </w:r>
      <w:r>
        <w:t xml:space="preserve">Gazeta Zyrtare e Republikës së Kosovës, Ligji nr. 03/L-215 për qasje në dokumente publike, Neni 5: </w:t>
      </w:r>
      <w:hyperlink r:id="rId2" w:history="1">
        <w:r w:rsidRPr="00140092">
          <w:rPr>
            <w:rStyle w:val="Hyperlink"/>
          </w:rPr>
          <w:t>http://gzk.rksgov.net/ActDetail.aspx?ActID=2724</w:t>
        </w:r>
      </w:hyperlink>
    </w:p>
  </w:footnote>
  <w:footnote w:id="4">
    <w:p w:rsidR="00162DE7" w:rsidRDefault="00162DE7">
      <w:pPr>
        <w:pStyle w:val="FootnoteText"/>
      </w:pPr>
      <w:r>
        <w:rPr>
          <w:rStyle w:val="FootnoteReference"/>
        </w:rPr>
        <w:footnoteRef/>
      </w:r>
      <w:r>
        <w:t>Po aty, Neni 7.</w:t>
      </w:r>
    </w:p>
  </w:footnote>
  <w:footnote w:id="5">
    <w:p w:rsidR="00162DE7" w:rsidRDefault="00162DE7">
      <w:pPr>
        <w:pStyle w:val="FootnoteText"/>
      </w:pPr>
      <w:r>
        <w:rPr>
          <w:rStyle w:val="FootnoteReference"/>
        </w:rPr>
        <w:footnoteRef/>
      </w:r>
      <w:r>
        <w:t xml:space="preserve">4 Gazeta Zyrtare e Republikës së Kosovës, Ligji nr. 03/L-215 për qasje në dokumente publike, Neni 16: </w:t>
      </w:r>
      <w:hyperlink r:id="rId3" w:history="1">
        <w:r w:rsidRPr="00140092">
          <w:rPr>
            <w:rStyle w:val="Hyperlink"/>
          </w:rPr>
          <w:t>http://gzk.rks-gov.net/ActDetail.aspx?ActID=2724</w:t>
        </w:r>
      </w:hyperlink>
    </w:p>
  </w:footnote>
  <w:footnote w:id="6">
    <w:p w:rsidR="00880F59" w:rsidRDefault="00880F59">
      <w:pPr>
        <w:pStyle w:val="FootnoteText"/>
      </w:pPr>
      <w:r>
        <w:rPr>
          <w:rStyle w:val="FootnoteReference"/>
        </w:rPr>
        <w:footnoteRef/>
      </w:r>
    </w:p>
  </w:footnote>
  <w:footnote w:id="7">
    <w:p w:rsidR="00552ED7" w:rsidRDefault="00552ED7" w:rsidP="00552ED7">
      <w:pPr>
        <w:pStyle w:val="FootnoteText"/>
      </w:pPr>
      <w:r>
        <w:rPr>
          <w:rStyle w:val="FootnoteReference"/>
        </w:rPr>
        <w:footnoteRef/>
      </w:r>
      <w:r>
        <w:t xml:space="preserve">Gazeta Zyrtare e Republikës së Kosovës, Ligji nr. 03/L-040 për vetëqeverisjen lokale, Neni 45: </w:t>
      </w:r>
      <w:hyperlink r:id="rId4" w:history="1">
        <w:r w:rsidRPr="00140092">
          <w:rPr>
            <w:rStyle w:val="Hyperlink"/>
          </w:rPr>
          <w:t>http://gzk.rksgov.net/ActDetail.aspx?ActID=2530</w:t>
        </w:r>
      </w:hyperlink>
    </w:p>
  </w:footnote>
  <w:footnote w:id="8">
    <w:p w:rsidR="00552ED7" w:rsidRDefault="00552ED7" w:rsidP="00552ED7">
      <w:pPr>
        <w:pStyle w:val="FootnoteText"/>
      </w:pPr>
      <w:r>
        <w:rPr>
          <w:rStyle w:val="FootnoteReference"/>
        </w:rPr>
        <w:footnoteRef/>
      </w:r>
      <w:r>
        <w:t xml:space="preserve">6 Gazeta Zyrtare e Republikës së Kosovës, Ligji nr. 03/L-040 për vetëqeverisjen lokale, Neni 68: http://gzk.rksgov.net/ActDetail.aspx?ActID=2530  </w:t>
      </w:r>
    </w:p>
  </w:footnote>
  <w:footnote w:id="9">
    <w:p w:rsidR="00552ED7" w:rsidRDefault="00552ED7" w:rsidP="00552ED7">
      <w:pPr>
        <w:pStyle w:val="FootnoteText"/>
      </w:pPr>
      <w:r>
        <w:rPr>
          <w:rStyle w:val="FootnoteReference"/>
        </w:rPr>
        <w:footnoteRef/>
      </w:r>
      <w:r>
        <w:t>Po aty, Neni 69, 70, 71 dhe 72.</w:t>
      </w:r>
    </w:p>
  </w:footnote>
  <w:footnote w:id="10">
    <w:p w:rsidR="00552ED7" w:rsidRDefault="00552ED7" w:rsidP="00552ED7">
      <w:pPr>
        <w:pStyle w:val="FootnoteText"/>
      </w:pPr>
      <w:r>
        <w:rPr>
          <w:rStyle w:val="FootnoteReference"/>
        </w:rPr>
        <w:footnoteRef/>
      </w:r>
      <w:r>
        <w:t>Po aty, Neni 73.</w:t>
      </w:r>
    </w:p>
  </w:footnote>
  <w:footnote w:id="11">
    <w:p w:rsidR="00552ED7" w:rsidRDefault="00552ED7" w:rsidP="00552ED7">
      <w:pPr>
        <w:pStyle w:val="FootnoteText"/>
      </w:pPr>
      <w:r>
        <w:rPr>
          <w:rStyle w:val="FootnoteReference"/>
        </w:rPr>
        <w:footnoteRef/>
      </w:r>
      <w:r>
        <w:t xml:space="preserve">Ministria e Administrimit të Pushtetit Lokal, Udhëzimi Administrativ nr. 05/2013 për transparencën në komuna, Neni 3 dhe 4: </w:t>
      </w:r>
      <w:hyperlink r:id="rId5" w:history="1">
        <w:r w:rsidRPr="00140092">
          <w:rPr>
            <w:rStyle w:val="Hyperlink"/>
          </w:rPr>
          <w:t>http://mapl.rks-gov.net/getattachment/6840a2b1-4687-4d60-92d2-20f903c80edd/Udhezimadmninistrativ.aspx</w:t>
        </w:r>
      </w:hyperlink>
    </w:p>
  </w:footnote>
  <w:footnote w:id="12">
    <w:p w:rsidR="00552ED7" w:rsidRDefault="00552ED7" w:rsidP="00552ED7">
      <w:pPr>
        <w:pStyle w:val="FootnoteText"/>
      </w:pPr>
      <w:r>
        <w:rPr>
          <w:rStyle w:val="FootnoteReference"/>
        </w:rPr>
        <w:footnoteRef/>
      </w:r>
      <w:r>
        <w:t xml:space="preserve">Ministria e Administrimit të Pushtetit Lokal, Udhëzimi Administrativ nr. 05/2013 për transparencën në komuna, Neni 6 dhe 7: </w:t>
      </w:r>
      <w:hyperlink r:id="rId6" w:history="1">
        <w:r w:rsidRPr="00140092">
          <w:rPr>
            <w:rStyle w:val="Hyperlink"/>
          </w:rPr>
          <w:t>http://mapl.rks-gov.net/getattachment/6840a2b1-4687-4d60-92d2-20f903c80edd/Udhezimadmninistrativ.aspx</w:t>
        </w:r>
      </w:hyperlink>
    </w:p>
  </w:footnote>
  <w:footnote w:id="13">
    <w:p w:rsidR="00552ED7" w:rsidRDefault="00552ED7" w:rsidP="00552ED7">
      <w:pPr>
        <w:pStyle w:val="FootnoteText"/>
      </w:pPr>
      <w:r>
        <w:rPr>
          <w:rStyle w:val="FootnoteReference"/>
        </w:rPr>
        <w:footnoteRef/>
      </w:r>
      <w:r>
        <w:t>Po aty, Neni 9.</w:t>
      </w:r>
    </w:p>
  </w:footnote>
  <w:footnote w:id="14">
    <w:p w:rsidR="00552ED7" w:rsidRDefault="00552ED7" w:rsidP="00552ED7">
      <w:pPr>
        <w:pStyle w:val="FootnoteText"/>
      </w:pPr>
      <w:r>
        <w:rPr>
          <w:rStyle w:val="FootnoteReference"/>
        </w:rPr>
        <w:footnoteRef/>
      </w:r>
      <w:r>
        <w:t xml:space="preserve">Gazeta Zyrtare e Republikës së Kosovës, Udhëzimi Administrativ nr. 03/2011 për ueb faqet e institucioneve publike, Neni 7, 8, 11 dhe 12: </w:t>
      </w:r>
      <w:hyperlink r:id="rId7" w:history="1">
        <w:r w:rsidRPr="00140092">
          <w:rPr>
            <w:rStyle w:val="Hyperlink"/>
          </w:rPr>
          <w:t>http://gzk.rks-gov.net/ActDetail.aspx?ActID=8039</w:t>
        </w:r>
      </w:hyperlink>
    </w:p>
  </w:footnote>
  <w:footnote w:id="15">
    <w:p w:rsidR="00552ED7" w:rsidRDefault="00552ED7" w:rsidP="00552ED7">
      <w:pPr>
        <w:pStyle w:val="FootnoteText"/>
      </w:pPr>
      <w:r>
        <w:rPr>
          <w:rStyle w:val="FootnoteReference"/>
        </w:rPr>
        <w:footnoteRef/>
      </w:r>
      <w:r>
        <w:t xml:space="preserve">Gazeta Zyrtare e Republikës së Kosovës, Udhëzimi Administrativ nr. 03/2011 për ueb faqet e institucioneve publike, Neni 9: </w:t>
      </w:r>
      <w:hyperlink r:id="rId8" w:history="1">
        <w:r w:rsidRPr="00140092">
          <w:rPr>
            <w:rStyle w:val="Hyperlink"/>
          </w:rPr>
          <w:t>http://gzk.rks-gov.net/ActDetail.aspx?ActID=8039</w:t>
        </w:r>
      </w:hyperlink>
    </w:p>
  </w:footnote>
  <w:footnote w:id="16">
    <w:p w:rsidR="00552ED7" w:rsidRDefault="00552ED7" w:rsidP="00552ED7">
      <w:pPr>
        <w:pStyle w:val="FootnoteText"/>
      </w:pPr>
      <w:r>
        <w:rPr>
          <w:rStyle w:val="FootnoteReference"/>
        </w:rPr>
        <w:footnoteRef/>
      </w:r>
      <w:r>
        <w:t xml:space="preserve">Gazeta Zyrtare e Republikës së Kosovës, Ligji nr. 03/L-040 për vetëqeverisjen lokale, Neni 50: </w:t>
      </w:r>
      <w:hyperlink r:id="rId9" w:history="1">
        <w:r w:rsidRPr="00140092">
          <w:rPr>
            <w:rStyle w:val="Hyperlink"/>
          </w:rPr>
          <w:t>http://gzk.rksgov.net/ActDetail.aspx?ActID=2530</w:t>
        </w:r>
      </w:hyperlink>
    </w:p>
  </w:footnote>
  <w:footnote w:id="17">
    <w:p w:rsidR="00552ED7" w:rsidRDefault="00552ED7" w:rsidP="00552ED7">
      <w:pPr>
        <w:pStyle w:val="FootnoteText"/>
      </w:pPr>
      <w:r>
        <w:rPr>
          <w:rStyle w:val="FootnoteReference"/>
        </w:rPr>
        <w:footnoteRef/>
      </w:r>
      <w:r>
        <w:t xml:space="preserve">Gazeta Zyrtare e Republikës së Kosovës, Ligji nr. 03/L-040 për vetëqeverisjen lokale, Neni 68: </w:t>
      </w:r>
      <w:hyperlink r:id="rId10" w:history="1">
        <w:r w:rsidRPr="00140092">
          <w:rPr>
            <w:rStyle w:val="Hyperlink"/>
          </w:rPr>
          <w:t>http://gzk.rksgov.net/ActDetail.aspx?ActID=2530</w:t>
        </w:r>
      </w:hyperlink>
    </w:p>
  </w:footnote>
  <w:footnote w:id="18">
    <w:p w:rsidR="006E192C" w:rsidRDefault="006E192C">
      <w:pPr>
        <w:pStyle w:val="FootnoteText"/>
      </w:pPr>
      <w:r>
        <w:rPr>
          <w:rStyle w:val="FootnoteReference"/>
        </w:rPr>
        <w:footnoteRef/>
      </w:r>
      <w:r>
        <w:t>Rregullora Nr.12/2013 e Pun</w:t>
      </w:r>
      <w:r w:rsidR="00C46EEB">
        <w:t>ë</w:t>
      </w:r>
      <w:r>
        <w:t>s s</w:t>
      </w:r>
      <w:r w:rsidR="00C46EEB">
        <w:t>ë</w:t>
      </w:r>
      <w:r>
        <w:t xml:space="preserve"> Kuvendit t</w:t>
      </w:r>
      <w:r w:rsidR="00C46EEB">
        <w:t>ë</w:t>
      </w:r>
      <w:r>
        <w:t xml:space="preserve"> Mitrovic</w:t>
      </w:r>
      <w:r w:rsidR="00C46EEB">
        <w:t>ë</w:t>
      </w:r>
      <w:r>
        <w:t>s, Neni. 11</w:t>
      </w:r>
    </w:p>
  </w:footnote>
  <w:footnote w:id="19">
    <w:p w:rsidR="00A4110A" w:rsidRDefault="00A4110A">
      <w:pPr>
        <w:pStyle w:val="FootnoteText"/>
      </w:pPr>
      <w:r>
        <w:rPr>
          <w:rStyle w:val="FootnoteReference"/>
        </w:rPr>
        <w:footnoteRef/>
      </w:r>
      <w:r>
        <w:t xml:space="preserve"> Rregullorja 02/2014 p</w:t>
      </w:r>
      <w:r w:rsidR="00C46EEB">
        <w:t>ë</w:t>
      </w:r>
      <w:r>
        <w:t>r Transparenc</w:t>
      </w:r>
      <w:r w:rsidR="00C46EEB">
        <w:t>ë</w:t>
      </w:r>
    </w:p>
  </w:footnote>
  <w:footnote w:id="20">
    <w:p w:rsidR="008E20E6" w:rsidRDefault="008E20E6">
      <w:pPr>
        <w:pStyle w:val="FootnoteText"/>
      </w:pPr>
      <w:r>
        <w:rPr>
          <w:rStyle w:val="FootnoteReference"/>
        </w:rPr>
        <w:footnoteRef/>
      </w:r>
      <w:r>
        <w:t xml:space="preserve"> Bislim Imeri, Intervistë </w:t>
      </w:r>
      <w:r w:rsidR="005819F6">
        <w:t>pë</w:t>
      </w:r>
      <w:r>
        <w:t>rms pyetësorit online, 11 Dhjetor 2015</w:t>
      </w:r>
    </w:p>
  </w:footnote>
  <w:footnote w:id="21">
    <w:p w:rsidR="005819F6" w:rsidRDefault="005819F6">
      <w:pPr>
        <w:pStyle w:val="FootnoteText"/>
      </w:pPr>
      <w:r>
        <w:rPr>
          <w:rStyle w:val="FootnoteReference"/>
        </w:rPr>
        <w:footnoteRef/>
      </w:r>
      <w:r>
        <w:t xml:space="preserve"> Hysni Syla</w:t>
      </w:r>
      <w:r w:rsidR="00C469B2">
        <w:t>, Shef i Zyrës së Informimit n</w:t>
      </w:r>
      <w:r w:rsidR="00C46EEB">
        <w:t>ë</w:t>
      </w:r>
      <w:r w:rsidR="00C469B2">
        <w:t xml:space="preserve"> Komun</w:t>
      </w:r>
      <w:r w:rsidR="00C46EEB">
        <w:t>ë</w:t>
      </w:r>
      <w:r w:rsidR="00C469B2">
        <w:t>n e Mitrovic</w:t>
      </w:r>
      <w:r w:rsidR="00C46EEB">
        <w:t>ë</w:t>
      </w:r>
      <w:r w:rsidR="00C469B2">
        <w:t>s jugore</w:t>
      </w:r>
      <w:r>
        <w:t>, 17 Dhjetor 2015</w:t>
      </w:r>
    </w:p>
  </w:footnote>
  <w:footnote w:id="22">
    <w:p w:rsidR="00C01487" w:rsidRDefault="00C01487">
      <w:pPr>
        <w:pStyle w:val="FootnoteText"/>
      </w:pPr>
      <w:r>
        <w:rPr>
          <w:rStyle w:val="FootnoteReference"/>
        </w:rPr>
        <w:footnoteRef/>
      </w:r>
      <w:r>
        <w:t>Nga procesverbali i mbledhjes s</w:t>
      </w:r>
      <w:r w:rsidR="00C46EEB">
        <w:t>ë</w:t>
      </w:r>
      <w:r>
        <w:t xml:space="preserve"> 18 t</w:t>
      </w:r>
      <w:r w:rsidR="00C46EEB">
        <w:t>ë</w:t>
      </w:r>
      <w:r>
        <w:t xml:space="preserve"> KK, Nr.2/06, Fjalimi i Rrustem Musa, Shef i grupit te PDK n</w:t>
      </w:r>
      <w:r w:rsidR="00C46EEB">
        <w:t>ë</w:t>
      </w:r>
      <w:r>
        <w:t xml:space="preserve"> KK Mitrovic</w:t>
      </w:r>
      <w:r w:rsidR="00C46EEB">
        <w:t>ë</w:t>
      </w:r>
      <w:r>
        <w:t>e.</w:t>
      </w:r>
    </w:p>
  </w:footnote>
  <w:footnote w:id="23">
    <w:p w:rsidR="005E6AF5" w:rsidRDefault="005E6AF5">
      <w:pPr>
        <w:pStyle w:val="FootnoteText"/>
      </w:pPr>
      <w:r>
        <w:rPr>
          <w:rStyle w:val="FootnoteReference"/>
        </w:rPr>
        <w:footnoteRef/>
      </w:r>
      <w:r>
        <w:t xml:space="preserve"> Rregullora Nr. 02/2013 e Pun</w:t>
      </w:r>
      <w:r w:rsidR="00C46EEB">
        <w:t>ë</w:t>
      </w:r>
      <w:r>
        <w:t>s s</w:t>
      </w:r>
      <w:r w:rsidR="00C46EEB">
        <w:t>ë</w:t>
      </w:r>
      <w:r>
        <w:t xml:space="preserve"> KK, Neni 25, 26, 27, 28, 29</w:t>
      </w:r>
    </w:p>
  </w:footnote>
  <w:footnote w:id="24">
    <w:p w:rsidR="00EC37AA" w:rsidRDefault="00EC37AA">
      <w:pPr>
        <w:pStyle w:val="FootnoteText"/>
      </w:pPr>
      <w:r>
        <w:rPr>
          <w:rStyle w:val="FootnoteReference"/>
        </w:rPr>
        <w:footnoteRef/>
      </w:r>
      <w:r>
        <w:t xml:space="preserve"> VV n</w:t>
      </w:r>
      <w:r w:rsidR="00C46EEB">
        <w:t>ë</w:t>
      </w:r>
      <w:r>
        <w:t xml:space="preserve"> Mitrovic</w:t>
      </w:r>
      <w:r w:rsidR="00C46EEB">
        <w:t>ë</w:t>
      </w:r>
      <w:r>
        <w:t xml:space="preserve"> ka arritur t</w:t>
      </w:r>
      <w:r w:rsidR="00C46EEB">
        <w:t>ë</w:t>
      </w:r>
      <w:r>
        <w:t xml:space="preserve"> imponoj</w:t>
      </w:r>
      <w:r w:rsidR="00C46EEB">
        <w:t>ë</w:t>
      </w:r>
      <w:r>
        <w:t xml:space="preserve"> k</w:t>
      </w:r>
      <w:r w:rsidR="00C46EEB">
        <w:t>ë</w:t>
      </w:r>
      <w:r>
        <w:t>rkes</w:t>
      </w:r>
      <w:r w:rsidR="00C46EEB">
        <w:t>ë</w:t>
      </w:r>
      <w:r>
        <w:t>n q</w:t>
      </w:r>
      <w:r w:rsidR="00C46EEB">
        <w:t>ë</w:t>
      </w:r>
      <w:r>
        <w:t xml:space="preserve"> Komuna e Mitrovic</w:t>
      </w:r>
      <w:r w:rsidR="00C46EEB">
        <w:t>ë</w:t>
      </w:r>
      <w:r>
        <w:t>s duhet t</w:t>
      </w:r>
      <w:r w:rsidR="00C46EEB">
        <w:t>ë</w:t>
      </w:r>
      <w:r>
        <w:t xml:space="preserve"> b</w:t>
      </w:r>
      <w:r w:rsidR="00C46EEB">
        <w:t>ë</w:t>
      </w:r>
      <w:r>
        <w:t>j</w:t>
      </w:r>
      <w:r w:rsidR="00C46EEB">
        <w:t>ë</w:t>
      </w:r>
      <w:r>
        <w:t xml:space="preserve"> blerjen dhe  shp</w:t>
      </w:r>
      <w:r w:rsidR="00C46EEB">
        <w:t>ë</w:t>
      </w:r>
      <w:r>
        <w:t>rndarjen e kifleve falas p</w:t>
      </w:r>
      <w:r w:rsidR="00C46EEB">
        <w:t>ë</w:t>
      </w:r>
      <w:r>
        <w:t>r t</w:t>
      </w:r>
      <w:r w:rsidR="00C46EEB">
        <w:t>ë</w:t>
      </w:r>
      <w:r>
        <w:t xml:space="preserve"> gjith</w:t>
      </w:r>
      <w:r w:rsidR="00C46EEB">
        <w:t>ë</w:t>
      </w:r>
      <w:r>
        <w:t xml:space="preserve"> nx</w:t>
      </w:r>
      <w:r w:rsidR="00C46EEB">
        <w:t>ë</w:t>
      </w:r>
      <w:r>
        <w:t>n</w:t>
      </w:r>
      <w:r w:rsidR="00C46EEB">
        <w:t>ë</w:t>
      </w:r>
      <w:r>
        <w:t>sit e shkollave fillore.</w:t>
      </w:r>
    </w:p>
  </w:footnote>
  <w:footnote w:id="25">
    <w:p w:rsidR="00872148" w:rsidRDefault="00872148" w:rsidP="00872148">
      <w:pPr>
        <w:pStyle w:val="FootnoteText"/>
      </w:pPr>
      <w:r>
        <w:rPr>
          <w:rStyle w:val="FootnoteReference"/>
        </w:rPr>
        <w:footnoteRef/>
      </w:r>
      <w:r>
        <w:t xml:space="preserve"> Rregullorja Nr. 03/2009, p</w:t>
      </w:r>
      <w:r w:rsidR="00C46EEB">
        <w:t>ë</w:t>
      </w:r>
      <w:r>
        <w:t>r p</w:t>
      </w:r>
      <w:r w:rsidR="00C46EEB">
        <w:t>ë</w:t>
      </w:r>
      <w:r>
        <w:t>rdorim t</w:t>
      </w:r>
      <w:r w:rsidR="00C46EEB">
        <w:t>ë</w:t>
      </w:r>
      <w:r>
        <w:t xml:space="preserve"> gjuh</w:t>
      </w:r>
      <w:r w:rsidR="00C46EEB">
        <w:t>ë</w:t>
      </w:r>
      <w:r>
        <w:t xml:space="preserve">ve </w:t>
      </w:r>
    </w:p>
  </w:footnote>
  <w:footnote w:id="26">
    <w:p w:rsidR="0044583F" w:rsidRDefault="0044583F" w:rsidP="0044583F">
      <w:pPr>
        <w:pStyle w:val="FootnoteText"/>
      </w:pPr>
      <w:r>
        <w:rPr>
          <w:rStyle w:val="FootnoteReference"/>
        </w:rPr>
        <w:footnoteRef/>
      </w:r>
      <w:r>
        <w:t xml:space="preserve">Gazeta Zyrtare e Republikës së Kosovës, Udhëzimi Administrativ nr. 03/2011 për ueb faqet e institucioneve publike, Neni 9: </w:t>
      </w:r>
      <w:hyperlink r:id="rId11" w:history="1">
        <w:r w:rsidRPr="00140092">
          <w:rPr>
            <w:rStyle w:val="Hyperlink"/>
          </w:rPr>
          <w:t>http://gzk.rks-gov.net/ActDetail.aspx?ActID=8039</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6" w:rsidRDefault="00383F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6" w:rsidRDefault="00383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6" w:rsidRDefault="00383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B7B"/>
    <w:multiLevelType w:val="hybridMultilevel"/>
    <w:tmpl w:val="691A6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53739"/>
    <w:multiLevelType w:val="hybridMultilevel"/>
    <w:tmpl w:val="8AD24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D1C36"/>
    <w:multiLevelType w:val="hybridMultilevel"/>
    <w:tmpl w:val="1116DC6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47571737"/>
    <w:multiLevelType w:val="multilevel"/>
    <w:tmpl w:val="3C74A4D8"/>
    <w:lvl w:ilvl="0">
      <w:start w:val="1"/>
      <w:numFmt w:val="decimal"/>
      <w:lvlText w:val="%1."/>
      <w:lvlJc w:val="left"/>
      <w:pPr>
        <w:ind w:left="36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4E392276"/>
    <w:multiLevelType w:val="hybridMultilevel"/>
    <w:tmpl w:val="6B0294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817D55"/>
    <w:multiLevelType w:val="hybridMultilevel"/>
    <w:tmpl w:val="E6BC54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A5365E"/>
    <w:multiLevelType w:val="hybridMultilevel"/>
    <w:tmpl w:val="ADFC3076"/>
    <w:lvl w:ilvl="0" w:tplc="D7DE00D8">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463AD"/>
    <w:multiLevelType w:val="hybridMultilevel"/>
    <w:tmpl w:val="606A5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253E5"/>
    <w:multiLevelType w:val="hybridMultilevel"/>
    <w:tmpl w:val="65FE28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D15263"/>
    <w:multiLevelType w:val="hybridMultilevel"/>
    <w:tmpl w:val="C75A5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17ACB"/>
    <w:multiLevelType w:val="hybridMultilevel"/>
    <w:tmpl w:val="170CB0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DD55BF9"/>
    <w:multiLevelType w:val="hybridMultilevel"/>
    <w:tmpl w:val="38C8CA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1A1E2E"/>
    <w:multiLevelType w:val="hybridMultilevel"/>
    <w:tmpl w:val="21D681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9A5BC1"/>
    <w:multiLevelType w:val="hybridMultilevel"/>
    <w:tmpl w:val="729C59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567947"/>
    <w:multiLevelType w:val="hybridMultilevel"/>
    <w:tmpl w:val="C5EC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8"/>
  </w:num>
  <w:num w:numId="5">
    <w:abstractNumId w:val="10"/>
  </w:num>
  <w:num w:numId="6">
    <w:abstractNumId w:val="11"/>
  </w:num>
  <w:num w:numId="7">
    <w:abstractNumId w:val="1"/>
  </w:num>
  <w:num w:numId="8">
    <w:abstractNumId w:val="0"/>
  </w:num>
  <w:num w:numId="9">
    <w:abstractNumId w:val="7"/>
  </w:num>
  <w:num w:numId="10">
    <w:abstractNumId w:val="13"/>
  </w:num>
  <w:num w:numId="11">
    <w:abstractNumId w:val="5"/>
  </w:num>
  <w:num w:numId="12">
    <w:abstractNumId w:val="6"/>
  </w:num>
  <w:num w:numId="13">
    <w:abstractNumId w:val="2"/>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781EC3"/>
    <w:rsid w:val="00025C17"/>
    <w:rsid w:val="00045F8C"/>
    <w:rsid w:val="0005004F"/>
    <w:rsid w:val="00051E10"/>
    <w:rsid w:val="0007726D"/>
    <w:rsid w:val="00083874"/>
    <w:rsid w:val="000B6952"/>
    <w:rsid w:val="0010274A"/>
    <w:rsid w:val="00106F09"/>
    <w:rsid w:val="00116065"/>
    <w:rsid w:val="0012683E"/>
    <w:rsid w:val="00142CEB"/>
    <w:rsid w:val="00142EAF"/>
    <w:rsid w:val="00162DE7"/>
    <w:rsid w:val="001A1B06"/>
    <w:rsid w:val="001D455D"/>
    <w:rsid w:val="001D55AC"/>
    <w:rsid w:val="00230925"/>
    <w:rsid w:val="00251948"/>
    <w:rsid w:val="002520F8"/>
    <w:rsid w:val="00282E91"/>
    <w:rsid w:val="00283955"/>
    <w:rsid w:val="00284629"/>
    <w:rsid w:val="00295FA4"/>
    <w:rsid w:val="002A6984"/>
    <w:rsid w:val="002E447F"/>
    <w:rsid w:val="00313730"/>
    <w:rsid w:val="00313A75"/>
    <w:rsid w:val="00316D58"/>
    <w:rsid w:val="00317C2D"/>
    <w:rsid w:val="00320B04"/>
    <w:rsid w:val="00326103"/>
    <w:rsid w:val="00343205"/>
    <w:rsid w:val="003833A1"/>
    <w:rsid w:val="00383F46"/>
    <w:rsid w:val="003921DC"/>
    <w:rsid w:val="003C0AB3"/>
    <w:rsid w:val="003C58AE"/>
    <w:rsid w:val="003D6DB6"/>
    <w:rsid w:val="003E06C4"/>
    <w:rsid w:val="00407617"/>
    <w:rsid w:val="0044583F"/>
    <w:rsid w:val="004541BD"/>
    <w:rsid w:val="00466ED5"/>
    <w:rsid w:val="00493823"/>
    <w:rsid w:val="004A781D"/>
    <w:rsid w:val="004B642B"/>
    <w:rsid w:val="004F358E"/>
    <w:rsid w:val="00500C9A"/>
    <w:rsid w:val="00507411"/>
    <w:rsid w:val="00514DC3"/>
    <w:rsid w:val="00537F6C"/>
    <w:rsid w:val="005431CB"/>
    <w:rsid w:val="00551C9D"/>
    <w:rsid w:val="00552ED7"/>
    <w:rsid w:val="00561A00"/>
    <w:rsid w:val="005716D8"/>
    <w:rsid w:val="005819F6"/>
    <w:rsid w:val="005872DF"/>
    <w:rsid w:val="005A2692"/>
    <w:rsid w:val="005E6AF5"/>
    <w:rsid w:val="00615E31"/>
    <w:rsid w:val="00621196"/>
    <w:rsid w:val="00621904"/>
    <w:rsid w:val="0063547D"/>
    <w:rsid w:val="0064715C"/>
    <w:rsid w:val="00666F2F"/>
    <w:rsid w:val="006746EE"/>
    <w:rsid w:val="00676207"/>
    <w:rsid w:val="00690061"/>
    <w:rsid w:val="006B3902"/>
    <w:rsid w:val="006D3358"/>
    <w:rsid w:val="006E192C"/>
    <w:rsid w:val="00722EFE"/>
    <w:rsid w:val="00737345"/>
    <w:rsid w:val="00750351"/>
    <w:rsid w:val="00763CFF"/>
    <w:rsid w:val="00781EC3"/>
    <w:rsid w:val="00793038"/>
    <w:rsid w:val="007C3004"/>
    <w:rsid w:val="007F72FF"/>
    <w:rsid w:val="00806D19"/>
    <w:rsid w:val="008116DD"/>
    <w:rsid w:val="008158BF"/>
    <w:rsid w:val="00870F3A"/>
    <w:rsid w:val="00872148"/>
    <w:rsid w:val="00873CF5"/>
    <w:rsid w:val="00880F59"/>
    <w:rsid w:val="00883EAA"/>
    <w:rsid w:val="008B2447"/>
    <w:rsid w:val="008B45DE"/>
    <w:rsid w:val="008C7425"/>
    <w:rsid w:val="008D58D0"/>
    <w:rsid w:val="008D715B"/>
    <w:rsid w:val="008D77F7"/>
    <w:rsid w:val="008E20E6"/>
    <w:rsid w:val="008E4336"/>
    <w:rsid w:val="008E4CB6"/>
    <w:rsid w:val="008E631D"/>
    <w:rsid w:val="008F16C0"/>
    <w:rsid w:val="008F792D"/>
    <w:rsid w:val="009017DE"/>
    <w:rsid w:val="0091441E"/>
    <w:rsid w:val="009171D2"/>
    <w:rsid w:val="00941B26"/>
    <w:rsid w:val="00955A8E"/>
    <w:rsid w:val="00970E68"/>
    <w:rsid w:val="009751CD"/>
    <w:rsid w:val="00997E23"/>
    <w:rsid w:val="009C2661"/>
    <w:rsid w:val="009C3B8E"/>
    <w:rsid w:val="009C4FB9"/>
    <w:rsid w:val="009C7EE0"/>
    <w:rsid w:val="009D578E"/>
    <w:rsid w:val="00A11F59"/>
    <w:rsid w:val="00A3166B"/>
    <w:rsid w:val="00A4110A"/>
    <w:rsid w:val="00A70BFB"/>
    <w:rsid w:val="00A77445"/>
    <w:rsid w:val="00A80680"/>
    <w:rsid w:val="00A868F0"/>
    <w:rsid w:val="00AA30E9"/>
    <w:rsid w:val="00AF091B"/>
    <w:rsid w:val="00B36B44"/>
    <w:rsid w:val="00B45347"/>
    <w:rsid w:val="00BB44AD"/>
    <w:rsid w:val="00BC6697"/>
    <w:rsid w:val="00BD30A5"/>
    <w:rsid w:val="00BD38D5"/>
    <w:rsid w:val="00BD7F28"/>
    <w:rsid w:val="00BE5959"/>
    <w:rsid w:val="00C01487"/>
    <w:rsid w:val="00C34557"/>
    <w:rsid w:val="00C40979"/>
    <w:rsid w:val="00C469B2"/>
    <w:rsid w:val="00C46EEB"/>
    <w:rsid w:val="00C80EA2"/>
    <w:rsid w:val="00CA29E6"/>
    <w:rsid w:val="00CC2520"/>
    <w:rsid w:val="00CE2F14"/>
    <w:rsid w:val="00D16D1B"/>
    <w:rsid w:val="00D43788"/>
    <w:rsid w:val="00D47CCE"/>
    <w:rsid w:val="00D51DDD"/>
    <w:rsid w:val="00D51EC8"/>
    <w:rsid w:val="00D60656"/>
    <w:rsid w:val="00D85485"/>
    <w:rsid w:val="00DB3BAD"/>
    <w:rsid w:val="00DB5431"/>
    <w:rsid w:val="00DD0B3C"/>
    <w:rsid w:val="00E0310B"/>
    <w:rsid w:val="00E20C42"/>
    <w:rsid w:val="00E44F98"/>
    <w:rsid w:val="00E45F39"/>
    <w:rsid w:val="00E66BEF"/>
    <w:rsid w:val="00E7723D"/>
    <w:rsid w:val="00E93D2F"/>
    <w:rsid w:val="00EA2E72"/>
    <w:rsid w:val="00EB4221"/>
    <w:rsid w:val="00EC37AA"/>
    <w:rsid w:val="00EC4BBA"/>
    <w:rsid w:val="00EC68CA"/>
    <w:rsid w:val="00EC6F69"/>
    <w:rsid w:val="00EE2C61"/>
    <w:rsid w:val="00EE510E"/>
    <w:rsid w:val="00EF69EF"/>
    <w:rsid w:val="00F03510"/>
    <w:rsid w:val="00F11EF7"/>
    <w:rsid w:val="00F30798"/>
    <w:rsid w:val="00F702F7"/>
    <w:rsid w:val="00F957FF"/>
    <w:rsid w:val="00FC7496"/>
    <w:rsid w:val="00FD7E36"/>
    <w:rsid w:val="00FF4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D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1EC3"/>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EF69EF"/>
    <w:pPr>
      <w:ind w:left="720"/>
      <w:contextualSpacing/>
    </w:pPr>
  </w:style>
  <w:style w:type="paragraph" w:styleId="BalloonText">
    <w:name w:val="Balloon Text"/>
    <w:basedOn w:val="Normal"/>
    <w:link w:val="BalloonTextChar"/>
    <w:uiPriority w:val="99"/>
    <w:semiHidden/>
    <w:unhideWhenUsed/>
    <w:rsid w:val="00283955"/>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283955"/>
    <w:rPr>
      <w:rFonts w:ascii="Tahoma" w:hAnsi="Tahoma" w:cs="Tahoma"/>
      <w:sz w:val="16"/>
      <w:szCs w:val="16"/>
    </w:rPr>
  </w:style>
  <w:style w:type="paragraph" w:styleId="NormalWeb">
    <w:name w:val="Normal (Web)"/>
    <w:basedOn w:val="Normal"/>
    <w:uiPriority w:val="99"/>
    <w:unhideWhenUsed/>
    <w:rsid w:val="00EC68CA"/>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8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semiHidden/>
    <w:rsid w:val="00873CF5"/>
    <w:rPr>
      <w:rFonts w:ascii="Courier New" w:eastAsia="Times New Roman" w:hAnsi="Courier New" w:cs="Courier New"/>
      <w:sz w:val="20"/>
      <w:szCs w:val="20"/>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
    <w:basedOn w:val="Normal"/>
    <w:link w:val="FootnoteTextChar"/>
    <w:rsid w:val="00873CF5"/>
    <w:pPr>
      <w:spacing w:after="0" w:line="240" w:lineRule="auto"/>
    </w:pPr>
    <w:rPr>
      <w:rFonts w:ascii="Times New Roman" w:eastAsia="Times New Roman" w:hAnsi="Times New Roman"/>
      <w:sz w:val="20"/>
      <w:szCs w:val="20"/>
      <w:lang/>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
    <w:link w:val="FootnoteText"/>
    <w:rsid w:val="00873CF5"/>
    <w:rPr>
      <w:rFonts w:ascii="Times New Roman" w:eastAsia="Times New Roman" w:hAnsi="Times New Roman" w:cs="Times New Roman"/>
      <w:sz w:val="20"/>
      <w:szCs w:val="20"/>
    </w:rPr>
  </w:style>
  <w:style w:type="character" w:styleId="FootnoteReference">
    <w:name w:val="footnote reference"/>
    <w:aliases w:val="BVI fnr"/>
    <w:uiPriority w:val="99"/>
    <w:unhideWhenUsed/>
    <w:rsid w:val="00873CF5"/>
    <w:rPr>
      <w:vertAlign w:val="superscript"/>
    </w:rPr>
  </w:style>
  <w:style w:type="character" w:customStyle="1" w:styleId="apple-converted-space">
    <w:name w:val="apple-converted-space"/>
    <w:basedOn w:val="DefaultParagraphFont"/>
    <w:rsid w:val="00343205"/>
  </w:style>
  <w:style w:type="character" w:styleId="Strong">
    <w:name w:val="Strong"/>
    <w:uiPriority w:val="22"/>
    <w:qFormat/>
    <w:rsid w:val="00343205"/>
    <w:rPr>
      <w:b/>
      <w:bCs/>
    </w:rPr>
  </w:style>
  <w:style w:type="character" w:styleId="Hyperlink">
    <w:name w:val="Hyperlink"/>
    <w:uiPriority w:val="99"/>
    <w:unhideWhenUsed/>
    <w:rsid w:val="006D3358"/>
    <w:rPr>
      <w:color w:val="0000FF"/>
      <w:u w:val="single"/>
    </w:rPr>
  </w:style>
  <w:style w:type="character" w:customStyle="1" w:styleId="defaultchar">
    <w:name w:val="default__char"/>
    <w:basedOn w:val="DefaultParagraphFont"/>
    <w:rsid w:val="00DB5431"/>
  </w:style>
  <w:style w:type="character" w:customStyle="1" w:styleId="il">
    <w:name w:val="il"/>
    <w:basedOn w:val="DefaultParagraphFont"/>
    <w:rsid w:val="00970E68"/>
  </w:style>
  <w:style w:type="character" w:styleId="CommentReference">
    <w:name w:val="annotation reference"/>
    <w:uiPriority w:val="99"/>
    <w:semiHidden/>
    <w:unhideWhenUsed/>
    <w:rsid w:val="002520F8"/>
    <w:rPr>
      <w:sz w:val="16"/>
      <w:szCs w:val="16"/>
    </w:rPr>
  </w:style>
  <w:style w:type="paragraph" w:styleId="CommentText">
    <w:name w:val="annotation text"/>
    <w:basedOn w:val="Normal"/>
    <w:link w:val="CommentTextChar"/>
    <w:uiPriority w:val="99"/>
    <w:semiHidden/>
    <w:unhideWhenUsed/>
    <w:rsid w:val="002520F8"/>
    <w:rPr>
      <w:sz w:val="20"/>
      <w:szCs w:val="20"/>
    </w:rPr>
  </w:style>
  <w:style w:type="character" w:customStyle="1" w:styleId="CommentTextChar">
    <w:name w:val="Comment Text Char"/>
    <w:basedOn w:val="DefaultParagraphFont"/>
    <w:link w:val="CommentText"/>
    <w:uiPriority w:val="99"/>
    <w:semiHidden/>
    <w:rsid w:val="002520F8"/>
  </w:style>
  <w:style w:type="paragraph" w:styleId="CommentSubject">
    <w:name w:val="annotation subject"/>
    <w:basedOn w:val="CommentText"/>
    <w:next w:val="CommentText"/>
    <w:link w:val="CommentSubjectChar"/>
    <w:uiPriority w:val="99"/>
    <w:semiHidden/>
    <w:unhideWhenUsed/>
    <w:rsid w:val="002520F8"/>
    <w:rPr>
      <w:b/>
      <w:bCs/>
      <w:lang/>
    </w:rPr>
  </w:style>
  <w:style w:type="character" w:customStyle="1" w:styleId="CommentSubjectChar">
    <w:name w:val="Comment Subject Char"/>
    <w:link w:val="CommentSubject"/>
    <w:uiPriority w:val="99"/>
    <w:semiHidden/>
    <w:rsid w:val="002520F8"/>
    <w:rPr>
      <w:b/>
      <w:bCs/>
    </w:rPr>
  </w:style>
  <w:style w:type="paragraph" w:styleId="Header">
    <w:name w:val="header"/>
    <w:basedOn w:val="Normal"/>
    <w:link w:val="HeaderChar"/>
    <w:uiPriority w:val="99"/>
    <w:unhideWhenUsed/>
    <w:rsid w:val="00676207"/>
    <w:pPr>
      <w:tabs>
        <w:tab w:val="center" w:pos="4680"/>
        <w:tab w:val="right" w:pos="9360"/>
      </w:tabs>
    </w:pPr>
    <w:rPr>
      <w:lang/>
    </w:rPr>
  </w:style>
  <w:style w:type="character" w:customStyle="1" w:styleId="HeaderChar">
    <w:name w:val="Header Char"/>
    <w:link w:val="Header"/>
    <w:uiPriority w:val="99"/>
    <w:rsid w:val="00676207"/>
    <w:rPr>
      <w:sz w:val="22"/>
      <w:szCs w:val="22"/>
    </w:rPr>
  </w:style>
  <w:style w:type="paragraph" w:styleId="Footer">
    <w:name w:val="footer"/>
    <w:basedOn w:val="Normal"/>
    <w:link w:val="FooterChar"/>
    <w:uiPriority w:val="99"/>
    <w:unhideWhenUsed/>
    <w:rsid w:val="00676207"/>
    <w:pPr>
      <w:tabs>
        <w:tab w:val="center" w:pos="4680"/>
        <w:tab w:val="right" w:pos="9360"/>
      </w:tabs>
    </w:pPr>
    <w:rPr>
      <w:lang/>
    </w:rPr>
  </w:style>
  <w:style w:type="character" w:customStyle="1" w:styleId="FooterChar">
    <w:name w:val="Footer Char"/>
    <w:link w:val="Footer"/>
    <w:uiPriority w:val="99"/>
    <w:rsid w:val="00676207"/>
    <w:rPr>
      <w:sz w:val="22"/>
      <w:szCs w:val="22"/>
    </w:rPr>
  </w:style>
</w:styles>
</file>

<file path=word/webSettings.xml><?xml version="1.0" encoding="utf-8"?>
<w:webSettings xmlns:r="http://schemas.openxmlformats.org/officeDocument/2006/relationships" xmlns:w="http://schemas.openxmlformats.org/wordprocessingml/2006/main">
  <w:divs>
    <w:div w:id="488444246">
      <w:bodyDiv w:val="1"/>
      <w:marLeft w:val="0"/>
      <w:marRight w:val="0"/>
      <w:marTop w:val="0"/>
      <w:marBottom w:val="0"/>
      <w:divBdr>
        <w:top w:val="none" w:sz="0" w:space="0" w:color="auto"/>
        <w:left w:val="none" w:sz="0" w:space="0" w:color="auto"/>
        <w:bottom w:val="none" w:sz="0" w:space="0" w:color="auto"/>
        <w:right w:val="none" w:sz="0" w:space="0" w:color="auto"/>
      </w:divBdr>
    </w:div>
    <w:div w:id="737247048">
      <w:bodyDiv w:val="1"/>
      <w:marLeft w:val="0"/>
      <w:marRight w:val="0"/>
      <w:marTop w:val="0"/>
      <w:marBottom w:val="0"/>
      <w:divBdr>
        <w:top w:val="none" w:sz="0" w:space="0" w:color="auto"/>
        <w:left w:val="none" w:sz="0" w:space="0" w:color="auto"/>
        <w:bottom w:val="none" w:sz="0" w:space="0" w:color="auto"/>
        <w:right w:val="none" w:sz="0" w:space="0" w:color="auto"/>
      </w:divBdr>
    </w:div>
    <w:div w:id="775246101">
      <w:bodyDiv w:val="1"/>
      <w:marLeft w:val="0"/>
      <w:marRight w:val="0"/>
      <w:marTop w:val="0"/>
      <w:marBottom w:val="0"/>
      <w:divBdr>
        <w:top w:val="none" w:sz="0" w:space="0" w:color="auto"/>
        <w:left w:val="none" w:sz="0" w:space="0" w:color="auto"/>
        <w:bottom w:val="none" w:sz="0" w:space="0" w:color="auto"/>
        <w:right w:val="none" w:sz="0" w:space="0" w:color="auto"/>
      </w:divBdr>
    </w:div>
    <w:div w:id="2082169604">
      <w:bodyDiv w:val="1"/>
      <w:marLeft w:val="0"/>
      <w:marRight w:val="0"/>
      <w:marTop w:val="0"/>
      <w:marBottom w:val="0"/>
      <w:divBdr>
        <w:top w:val="none" w:sz="0" w:space="0" w:color="auto"/>
        <w:left w:val="none" w:sz="0" w:space="0" w:color="auto"/>
        <w:bottom w:val="none" w:sz="0" w:space="0" w:color="auto"/>
        <w:right w:val="none" w:sz="0" w:space="0" w:color="auto"/>
      </w:divBdr>
    </w:div>
    <w:div w:id="20860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pl.rks-gov.net/getattachment/6840a2b1-4687-4d60-92d2-20f903c80edd/Udhezimadmninistrativ.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gzk.rksgov.net/ActDetail.aspx?ActID=25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k.rksgov.net/ActDetail.aspx?ActID=272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gzk.rksgov.net/ActDetail.aspx?ActID=865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zk.rks-gov.net/ActDetail.aspx?ActID=803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zk.rks-gov.net/ActDetail.aspx?ActID=8039" TargetMode="External"/><Relationship Id="rId3" Type="http://schemas.openxmlformats.org/officeDocument/2006/relationships/hyperlink" Target="http://gzk.rks-gov.net/ActDetail.aspx?ActID=2724" TargetMode="External"/><Relationship Id="rId7" Type="http://schemas.openxmlformats.org/officeDocument/2006/relationships/hyperlink" Target="http://gzk.rks-gov.net/ActDetail.aspx?ActID=8039" TargetMode="External"/><Relationship Id="rId2" Type="http://schemas.openxmlformats.org/officeDocument/2006/relationships/hyperlink" Target="http://gzk.rksgov.net/ActDetail.aspx?ActID=2724" TargetMode="External"/><Relationship Id="rId1" Type="http://schemas.openxmlformats.org/officeDocument/2006/relationships/hyperlink" Target="http://gzk.rksgov.net/ActDetail.aspx?ActID=8650" TargetMode="External"/><Relationship Id="rId6" Type="http://schemas.openxmlformats.org/officeDocument/2006/relationships/hyperlink" Target="http://mapl.rks-gov.net/getattachment/6840a2b1-4687-4d60-92d2-20f903c80edd/Udhezimadmninistrativ.aspx" TargetMode="External"/><Relationship Id="rId11" Type="http://schemas.openxmlformats.org/officeDocument/2006/relationships/hyperlink" Target="http://gzk.rks-gov.net/ActDetail.aspx?ActID=8039" TargetMode="External"/><Relationship Id="rId5" Type="http://schemas.openxmlformats.org/officeDocument/2006/relationships/hyperlink" Target="http://mapl.rks-gov.net/getattachment/6840a2b1-4687-4d60-92d2-20f903c80edd/Udhezimadmninistrativ.aspx" TargetMode="External"/><Relationship Id="rId10" Type="http://schemas.openxmlformats.org/officeDocument/2006/relationships/hyperlink" Target="http://gzk.rksgov.net/ActDetail.aspx?ActID=2530" TargetMode="External"/><Relationship Id="rId4" Type="http://schemas.openxmlformats.org/officeDocument/2006/relationships/hyperlink" Target="http://gzk.rksgov.net/ActDetail.aspx?ActID=2530" TargetMode="External"/><Relationship Id="rId9" Type="http://schemas.openxmlformats.org/officeDocument/2006/relationships/hyperlink" Target="http://gzk.rksgov.net/ActDetail.aspx?ActID=2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C2F6-282B-4771-BE0E-236F151E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6365</Words>
  <Characters>36284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pcexpert</Company>
  <LinksUpToDate>false</LinksUpToDate>
  <CharactersWithSpaces>42564</CharactersWithSpaces>
  <SharedDoc>false</SharedDoc>
  <HLinks>
    <vt:vector size="96" baseType="variant">
      <vt:variant>
        <vt:i4>4194389</vt:i4>
      </vt:variant>
      <vt:variant>
        <vt:i4>12</vt:i4>
      </vt:variant>
      <vt:variant>
        <vt:i4>0</vt:i4>
      </vt:variant>
      <vt:variant>
        <vt:i4>5</vt:i4>
      </vt:variant>
      <vt:variant>
        <vt:lpwstr>http://gzk.rks-gov.net/ActDetail.aspx?ActID=8039</vt:lpwstr>
      </vt:variant>
      <vt:variant>
        <vt:lpwstr/>
      </vt:variant>
      <vt:variant>
        <vt:i4>1769546</vt:i4>
      </vt:variant>
      <vt:variant>
        <vt:i4>9</vt:i4>
      </vt:variant>
      <vt:variant>
        <vt:i4>0</vt:i4>
      </vt:variant>
      <vt:variant>
        <vt:i4>5</vt:i4>
      </vt:variant>
      <vt:variant>
        <vt:lpwstr>http://mapl.rks-gov.net/getattachment/6840a2b1-4687-4d60-92d2-20f903c80edd/Udhezimadmninistrativ.aspx</vt:lpwstr>
      </vt:variant>
      <vt:variant>
        <vt:lpwstr/>
      </vt:variant>
      <vt:variant>
        <vt:i4>6422636</vt:i4>
      </vt:variant>
      <vt:variant>
        <vt:i4>6</vt:i4>
      </vt:variant>
      <vt:variant>
        <vt:i4>0</vt:i4>
      </vt:variant>
      <vt:variant>
        <vt:i4>5</vt:i4>
      </vt:variant>
      <vt:variant>
        <vt:lpwstr>http://gzk.rksgov.net/ActDetail.aspx?ActID=2530</vt:lpwstr>
      </vt:variant>
      <vt:variant>
        <vt:lpwstr/>
      </vt:variant>
      <vt:variant>
        <vt:i4>6488174</vt:i4>
      </vt:variant>
      <vt:variant>
        <vt:i4>3</vt:i4>
      </vt:variant>
      <vt:variant>
        <vt:i4>0</vt:i4>
      </vt:variant>
      <vt:variant>
        <vt:i4>5</vt:i4>
      </vt:variant>
      <vt:variant>
        <vt:lpwstr>http://gzk.rksgov.net/ActDetail.aspx?ActID=2724</vt:lpwstr>
      </vt:variant>
      <vt:variant>
        <vt:lpwstr/>
      </vt:variant>
      <vt:variant>
        <vt:i4>7209071</vt:i4>
      </vt:variant>
      <vt:variant>
        <vt:i4>0</vt:i4>
      </vt:variant>
      <vt:variant>
        <vt:i4>0</vt:i4>
      </vt:variant>
      <vt:variant>
        <vt:i4>5</vt:i4>
      </vt:variant>
      <vt:variant>
        <vt:lpwstr>http://gzk.rksgov.net/ActDetail.aspx?ActID=8650</vt:lpwstr>
      </vt:variant>
      <vt:variant>
        <vt:lpwstr/>
      </vt:variant>
      <vt:variant>
        <vt:i4>4194389</vt:i4>
      </vt:variant>
      <vt:variant>
        <vt:i4>30</vt:i4>
      </vt:variant>
      <vt:variant>
        <vt:i4>0</vt:i4>
      </vt:variant>
      <vt:variant>
        <vt:i4>5</vt:i4>
      </vt:variant>
      <vt:variant>
        <vt:lpwstr>http://gzk.rks-gov.net/ActDetail.aspx?ActID=8039</vt:lpwstr>
      </vt:variant>
      <vt:variant>
        <vt:lpwstr/>
      </vt:variant>
      <vt:variant>
        <vt:i4>6422636</vt:i4>
      </vt:variant>
      <vt:variant>
        <vt:i4>27</vt:i4>
      </vt:variant>
      <vt:variant>
        <vt:i4>0</vt:i4>
      </vt:variant>
      <vt:variant>
        <vt:i4>5</vt:i4>
      </vt:variant>
      <vt:variant>
        <vt:lpwstr>http://gzk.rksgov.net/ActDetail.aspx?ActID=2530</vt:lpwstr>
      </vt:variant>
      <vt:variant>
        <vt:lpwstr/>
      </vt:variant>
      <vt:variant>
        <vt:i4>6422636</vt:i4>
      </vt:variant>
      <vt:variant>
        <vt:i4>24</vt:i4>
      </vt:variant>
      <vt:variant>
        <vt:i4>0</vt:i4>
      </vt:variant>
      <vt:variant>
        <vt:i4>5</vt:i4>
      </vt:variant>
      <vt:variant>
        <vt:lpwstr>http://gzk.rksgov.net/ActDetail.aspx?ActID=2530</vt:lpwstr>
      </vt:variant>
      <vt:variant>
        <vt:lpwstr/>
      </vt:variant>
      <vt:variant>
        <vt:i4>4194389</vt:i4>
      </vt:variant>
      <vt:variant>
        <vt:i4>21</vt:i4>
      </vt:variant>
      <vt:variant>
        <vt:i4>0</vt:i4>
      </vt:variant>
      <vt:variant>
        <vt:i4>5</vt:i4>
      </vt:variant>
      <vt:variant>
        <vt:lpwstr>http://gzk.rks-gov.net/ActDetail.aspx?ActID=8039</vt:lpwstr>
      </vt:variant>
      <vt:variant>
        <vt:lpwstr/>
      </vt:variant>
      <vt:variant>
        <vt:i4>4194389</vt:i4>
      </vt:variant>
      <vt:variant>
        <vt:i4>18</vt:i4>
      </vt:variant>
      <vt:variant>
        <vt:i4>0</vt:i4>
      </vt:variant>
      <vt:variant>
        <vt:i4>5</vt:i4>
      </vt:variant>
      <vt:variant>
        <vt:lpwstr>http://gzk.rks-gov.net/ActDetail.aspx?ActID=8039</vt:lpwstr>
      </vt:variant>
      <vt:variant>
        <vt:lpwstr/>
      </vt:variant>
      <vt:variant>
        <vt:i4>1769546</vt:i4>
      </vt:variant>
      <vt:variant>
        <vt:i4>15</vt:i4>
      </vt:variant>
      <vt:variant>
        <vt:i4>0</vt:i4>
      </vt:variant>
      <vt:variant>
        <vt:i4>5</vt:i4>
      </vt:variant>
      <vt:variant>
        <vt:lpwstr>http://mapl.rks-gov.net/getattachment/6840a2b1-4687-4d60-92d2-20f903c80edd/Udhezimadmninistrativ.aspx</vt:lpwstr>
      </vt:variant>
      <vt:variant>
        <vt:lpwstr/>
      </vt:variant>
      <vt:variant>
        <vt:i4>1769546</vt:i4>
      </vt:variant>
      <vt:variant>
        <vt:i4>12</vt:i4>
      </vt:variant>
      <vt:variant>
        <vt:i4>0</vt:i4>
      </vt:variant>
      <vt:variant>
        <vt:i4>5</vt:i4>
      </vt:variant>
      <vt:variant>
        <vt:lpwstr>http://mapl.rks-gov.net/getattachment/6840a2b1-4687-4d60-92d2-20f903c80edd/Udhezimadmninistrativ.aspx</vt:lpwstr>
      </vt:variant>
      <vt:variant>
        <vt:lpwstr/>
      </vt:variant>
      <vt:variant>
        <vt:i4>6422636</vt:i4>
      </vt:variant>
      <vt:variant>
        <vt:i4>9</vt:i4>
      </vt:variant>
      <vt:variant>
        <vt:i4>0</vt:i4>
      </vt:variant>
      <vt:variant>
        <vt:i4>5</vt:i4>
      </vt:variant>
      <vt:variant>
        <vt:lpwstr>http://gzk.rksgov.net/ActDetail.aspx?ActID=2530</vt:lpwstr>
      </vt:variant>
      <vt:variant>
        <vt:lpwstr/>
      </vt:variant>
      <vt:variant>
        <vt:i4>4849758</vt:i4>
      </vt:variant>
      <vt:variant>
        <vt:i4>6</vt:i4>
      </vt:variant>
      <vt:variant>
        <vt:i4>0</vt:i4>
      </vt:variant>
      <vt:variant>
        <vt:i4>5</vt:i4>
      </vt:variant>
      <vt:variant>
        <vt:lpwstr>http://gzk.rks-gov.net/ActDetail.aspx?ActID=2724</vt:lpwstr>
      </vt:variant>
      <vt:variant>
        <vt:lpwstr/>
      </vt:variant>
      <vt:variant>
        <vt:i4>6488174</vt:i4>
      </vt:variant>
      <vt:variant>
        <vt:i4>3</vt:i4>
      </vt:variant>
      <vt:variant>
        <vt:i4>0</vt:i4>
      </vt:variant>
      <vt:variant>
        <vt:i4>5</vt:i4>
      </vt:variant>
      <vt:variant>
        <vt:lpwstr>http://gzk.rksgov.net/ActDetail.aspx?ActID=2724</vt:lpwstr>
      </vt:variant>
      <vt:variant>
        <vt:lpwstr/>
      </vt:variant>
      <vt:variant>
        <vt:i4>7209071</vt:i4>
      </vt:variant>
      <vt:variant>
        <vt:i4>0</vt:i4>
      </vt:variant>
      <vt:variant>
        <vt:i4>0</vt:i4>
      </vt:variant>
      <vt:variant>
        <vt:i4>5</vt:i4>
      </vt:variant>
      <vt:variant>
        <vt:lpwstr>http://gzk.rksgov.net/ActDetail.aspx?ActID=8650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Hajdari</dc:creator>
  <cp:lastModifiedBy>CBM Office</cp:lastModifiedBy>
  <cp:revision>2</cp:revision>
  <cp:lastPrinted>2016-02-19T06:50:00Z</cp:lastPrinted>
  <dcterms:created xsi:type="dcterms:W3CDTF">2016-07-28T13:04:00Z</dcterms:created>
  <dcterms:modified xsi:type="dcterms:W3CDTF">2016-07-28T13:04:00Z</dcterms:modified>
</cp:coreProperties>
</file>